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Default="00C93313" w:rsidP="000725E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7D4C"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</w:t>
      </w:r>
      <w:r w:rsidR="009E7296" w:rsidRPr="00AE7D4C">
        <w:rPr>
          <w:rFonts w:ascii="Times New Roman" w:hAnsi="Times New Roman"/>
          <w:b/>
          <w:sz w:val="24"/>
          <w:szCs w:val="24"/>
          <w:u w:val="single"/>
        </w:rPr>
        <w:t xml:space="preserve"> технологии</w:t>
      </w:r>
    </w:p>
    <w:p w:rsidR="000725E6" w:rsidRPr="00AE7D4C" w:rsidRDefault="000725E6" w:rsidP="000725E6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2019 год</w:t>
      </w:r>
    </w:p>
    <w:p w:rsidR="00A11A91" w:rsidRPr="00AE7D4C" w:rsidRDefault="00A11A91" w:rsidP="000725E6">
      <w:pPr>
        <w:pStyle w:val="a4"/>
        <w:spacing w:before="0" w:after="0"/>
        <w:rPr>
          <w:b/>
          <w:bCs/>
        </w:rPr>
      </w:pPr>
      <w:r w:rsidRPr="00AE7D4C">
        <w:rPr>
          <w:b/>
        </w:rPr>
        <w:t xml:space="preserve">Методическая тема:  </w:t>
      </w:r>
      <w:r w:rsidRPr="00AE7D4C">
        <w:rPr>
          <w:b/>
          <w:bCs/>
        </w:rPr>
        <w:t>«Проектирование и реализация индивидуальной траектории развития обучающихся в условиях ФГОС (в т.ч. при помощи внедрения современных цифровых технологий)»</w:t>
      </w:r>
    </w:p>
    <w:p w:rsidR="00A11A91" w:rsidRPr="00AE7D4C" w:rsidRDefault="00A11A91" w:rsidP="000725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Цель работы методического объединения</w:t>
      </w:r>
    </w:p>
    <w:p w:rsidR="00A11A91" w:rsidRPr="00AE7D4C" w:rsidRDefault="00A11A91" w:rsidP="000725E6">
      <w:pPr>
        <w:pStyle w:val="a3"/>
        <w:numPr>
          <w:ilvl w:val="0"/>
          <w:numId w:val="21"/>
        </w:numPr>
        <w:spacing w:after="0" w:line="240" w:lineRule="auto"/>
        <w:ind w:left="-426" w:right="-20" w:firstLine="142"/>
        <w:jc w:val="left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создание  условий  для индивидуального творческого поиска педагогов;</w:t>
      </w:r>
    </w:p>
    <w:p w:rsidR="00A11A91" w:rsidRPr="00AE7D4C" w:rsidRDefault="00A11A91" w:rsidP="000725E6">
      <w:pPr>
        <w:numPr>
          <w:ilvl w:val="6"/>
          <w:numId w:val="20"/>
        </w:numPr>
        <w:spacing w:after="0" w:line="240" w:lineRule="auto"/>
        <w:ind w:left="0" w:right="0"/>
        <w:jc w:val="left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объединение учителей технологии вокруг значимых инициатив, интересного опыта;</w:t>
      </w:r>
    </w:p>
    <w:p w:rsidR="00A11A91" w:rsidRPr="00AE7D4C" w:rsidRDefault="00A11A91" w:rsidP="000725E6">
      <w:pPr>
        <w:numPr>
          <w:ilvl w:val="6"/>
          <w:numId w:val="20"/>
        </w:numPr>
        <w:spacing w:after="0" w:line="240" w:lineRule="auto"/>
        <w:ind w:left="0" w:right="0"/>
        <w:jc w:val="left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развитие творческого потенциала учителя, направленного на формирование и развитие личности учащегося.</w:t>
      </w:r>
    </w:p>
    <w:p w:rsidR="00A11A91" w:rsidRPr="00AE7D4C" w:rsidRDefault="00A11A91" w:rsidP="000725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Задачи</w:t>
      </w:r>
      <w:r w:rsidRPr="00AE7D4C">
        <w:rPr>
          <w:rFonts w:ascii="Times New Roman" w:hAnsi="Times New Roman"/>
          <w:sz w:val="24"/>
          <w:szCs w:val="24"/>
        </w:rPr>
        <w:t>:</w:t>
      </w:r>
    </w:p>
    <w:p w:rsidR="00A11A91" w:rsidRPr="00AE7D4C" w:rsidRDefault="00A11A9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Продолжить  работу  по повышению методической компетентности педагогов.</w:t>
      </w:r>
    </w:p>
    <w:p w:rsidR="00A11A91" w:rsidRPr="00AE7D4C" w:rsidRDefault="00A11A9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Разнообразить формы и методы проведения уроков и внеклассных мероприятий, внедряя элементы компьютерных  технологий, совершенствуя формы и методы преподавания.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Методическое сопровождение повышения квалификации 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Создание условий для самореализации одаренных детей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Методическое сопровождение </w:t>
      </w:r>
      <w:r w:rsidR="009D77C6"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педагогических работников по 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реализации ФГОС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Методическое сопровождение и подготовка педагогических работников к пров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е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дению итоговой аттестации и мониторинговых исследований.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Методическое сопровождение и оказание практической помощи: молодым сп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е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циалистам, педагогическим работникам в период подготовки к аттестации, в м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е</w:t>
      </w: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жаттестационный и межкурсовой периоды.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Обобщение и распространение позитивного педагогического опыта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Организация и проведение семинаров, конкурсов по актуальной тематике</w:t>
      </w:r>
    </w:p>
    <w:p w:rsidR="00DE28B1" w:rsidRPr="00AE7D4C" w:rsidRDefault="00DE28B1" w:rsidP="000725E6">
      <w:pPr>
        <w:pStyle w:val="a6"/>
        <w:numPr>
          <w:ilvl w:val="0"/>
          <w:numId w:val="22"/>
        </w:numPr>
        <w:jc w:val="both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AE7D4C">
        <w:rPr>
          <w:rStyle w:val="a5"/>
          <w:rFonts w:ascii="Times New Roman" w:hAnsi="Times New Roman"/>
          <w:i w:val="0"/>
          <w:color w:val="auto"/>
          <w:sz w:val="24"/>
          <w:szCs w:val="24"/>
        </w:rPr>
        <w:t>Участие педагогов РМО в инновационной деятельности.</w:t>
      </w:r>
    </w:p>
    <w:p w:rsidR="00C93313" w:rsidRPr="00AE7D4C" w:rsidRDefault="00C93313" w:rsidP="000725E6">
      <w:pPr>
        <w:pStyle w:val="a3"/>
        <w:numPr>
          <w:ilvl w:val="0"/>
          <w:numId w:val="9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DE28B1" w:rsidRPr="00AE7D4C" w:rsidRDefault="00DE28B1" w:rsidP="000725E6">
      <w:pPr>
        <w:pStyle w:val="a4"/>
        <w:spacing w:before="0" w:after="0"/>
        <w:ind w:left="360" w:hanging="426"/>
        <w:jc w:val="both"/>
      </w:pPr>
      <w:r w:rsidRPr="00AE7D4C">
        <w:rPr>
          <w:b/>
        </w:rPr>
        <w:t>В составе РМО</w:t>
      </w:r>
      <w:r w:rsidR="004C1F70" w:rsidRPr="00AE7D4C">
        <w:t>35</w:t>
      </w:r>
      <w:r w:rsidRPr="00AE7D4C">
        <w:t xml:space="preserve"> учителей, из них </w:t>
      </w:r>
      <w:r w:rsidR="004C1F70" w:rsidRPr="00AE7D4C">
        <w:t>28</w:t>
      </w:r>
      <w:r w:rsidRPr="00AE7D4C">
        <w:t xml:space="preserve"> имеют высшее образование. Учителя:  </w:t>
      </w:r>
      <w:r w:rsidR="00333B56" w:rsidRPr="00AE7D4C">
        <w:t>6</w:t>
      </w:r>
      <w:r w:rsidRPr="00AE7D4C">
        <w:t xml:space="preserve">– высшую категорию, </w:t>
      </w:r>
      <w:r w:rsidR="004C1F70" w:rsidRPr="00AE7D4C">
        <w:t>2</w:t>
      </w:r>
      <w:r w:rsidR="00333B56" w:rsidRPr="00AE7D4C">
        <w:t>3</w:t>
      </w:r>
      <w:r w:rsidRPr="00AE7D4C">
        <w:t xml:space="preserve"> – первую квалификационную категорию. Стаж работы, молодые до 35 лет</w:t>
      </w:r>
      <w:r w:rsidR="004C1F70" w:rsidRPr="00AE7D4C">
        <w:t>-6 человек</w:t>
      </w:r>
    </w:p>
    <w:p w:rsidR="00DE28B1" w:rsidRPr="00AE7D4C" w:rsidRDefault="00DE28B1" w:rsidP="000725E6">
      <w:pPr>
        <w:pStyle w:val="a3"/>
        <w:numPr>
          <w:ilvl w:val="0"/>
          <w:numId w:val="9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AE7D4C">
        <w:rPr>
          <w:rFonts w:ascii="Times New Roman" w:hAnsi="Times New Roman"/>
          <w:sz w:val="24"/>
          <w:szCs w:val="24"/>
        </w:rPr>
        <w:t>:</w:t>
      </w:r>
    </w:p>
    <w:p w:rsidR="00DE28B1" w:rsidRPr="00AE7D4C" w:rsidRDefault="00E7375E" w:rsidP="000725E6">
      <w:pPr>
        <w:pStyle w:val="a4"/>
        <w:shd w:val="clear" w:color="auto" w:fill="FFFFFF" w:themeFill="background1"/>
        <w:spacing w:before="0" w:after="0"/>
        <w:ind w:right="28" w:hanging="426"/>
        <w:jc w:val="both"/>
      </w:pPr>
      <w:r w:rsidRPr="00AE7D4C">
        <w:t>Формы организации:</w:t>
      </w:r>
    </w:p>
    <w:p w:rsidR="000B7493" w:rsidRPr="00AE7D4C" w:rsidRDefault="00CC65E7" w:rsidP="000725E6">
      <w:pPr>
        <w:pStyle w:val="a3"/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 xml:space="preserve">мастер – классы </w:t>
      </w:r>
    </w:p>
    <w:p w:rsidR="000B7493" w:rsidRPr="00AE7D4C" w:rsidRDefault="000B7493" w:rsidP="000725E6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>семинары - практикумы (с отк</w:t>
      </w:r>
      <w:r w:rsidR="00DE28B1" w:rsidRPr="00AE7D4C">
        <w:rPr>
          <w:rFonts w:ascii="Times New Roman" w:hAnsi="Times New Roman"/>
          <w:sz w:val="24"/>
          <w:szCs w:val="24"/>
        </w:rPr>
        <w:t xml:space="preserve">рытыми уроками и мероприятиями) – </w:t>
      </w:r>
    </w:p>
    <w:p w:rsidR="00A11A91" w:rsidRPr="00AE7D4C" w:rsidRDefault="00A11A91" w:rsidP="000725E6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1557"/>
        <w:gridCol w:w="1725"/>
        <w:gridCol w:w="1623"/>
        <w:gridCol w:w="1459"/>
      </w:tblGrid>
      <w:tr w:rsidR="009E56F5" w:rsidRPr="00AE7D4C" w:rsidTr="009E56F5">
        <w:tc>
          <w:tcPr>
            <w:tcW w:w="3383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7" w:type="dxa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Форма пр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1725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23" w:type="dxa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Категория, кол-во уч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стников</w:t>
            </w:r>
          </w:p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(в % от о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б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щего числа учителей РМО)</w:t>
            </w:r>
          </w:p>
        </w:tc>
        <w:tc>
          <w:tcPr>
            <w:tcW w:w="1459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56F5" w:rsidRPr="00AE7D4C" w:rsidTr="009E56F5">
        <w:tc>
          <w:tcPr>
            <w:tcW w:w="3383" w:type="dxa"/>
            <w:shd w:val="clear" w:color="auto" w:fill="auto"/>
          </w:tcPr>
          <w:p w:rsidR="00A11A91" w:rsidRPr="00AE7D4C" w:rsidRDefault="00AE7D4C" w:rsidP="000725E6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9E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ционно-образовательные ресурсы</w:t>
            </w:r>
            <w:r w:rsidR="009E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для организации</w:t>
            </w:r>
            <w:r w:rsidR="009E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техн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9E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подготовки школьников в</w:t>
            </w:r>
            <w:r w:rsidR="009E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условиях реализации</w:t>
            </w:r>
            <w:r w:rsidR="009E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57" w:type="dxa"/>
          </w:tcPr>
          <w:p w:rsidR="00A11A91" w:rsidRPr="00AE7D4C" w:rsidRDefault="00AE7D4C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25" w:type="dxa"/>
            <w:shd w:val="clear" w:color="auto" w:fill="auto"/>
          </w:tcPr>
          <w:p w:rsidR="00A11A91" w:rsidRDefault="00AE7D4C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Н.В.</w:t>
            </w:r>
          </w:p>
          <w:p w:rsidR="00AE7D4C" w:rsidRPr="00AE7D4C" w:rsidRDefault="00AE7D4C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Н.В.</w:t>
            </w:r>
          </w:p>
        </w:tc>
        <w:tc>
          <w:tcPr>
            <w:tcW w:w="1623" w:type="dxa"/>
          </w:tcPr>
          <w:p w:rsidR="00A11A91" w:rsidRPr="00AE7D4C" w:rsidRDefault="00AE7D4C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A11A91" w:rsidRPr="009E56F5" w:rsidRDefault="00A11A91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941" w:rsidRPr="00AE7D4C" w:rsidRDefault="005B4941" w:rsidP="000725E6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465"/>
        <w:gridCol w:w="2558"/>
        <w:gridCol w:w="1382"/>
        <w:gridCol w:w="2388"/>
      </w:tblGrid>
      <w:tr w:rsidR="00A508FA" w:rsidRPr="00AE7D4C" w:rsidTr="00636C24">
        <w:tc>
          <w:tcPr>
            <w:tcW w:w="2011" w:type="dxa"/>
            <w:shd w:val="clear" w:color="auto" w:fill="auto"/>
          </w:tcPr>
          <w:p w:rsidR="005B4941" w:rsidRPr="00AE7D4C" w:rsidRDefault="005B494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65" w:type="dxa"/>
          </w:tcPr>
          <w:p w:rsidR="005B4941" w:rsidRPr="00AE7D4C" w:rsidRDefault="005B494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Форма пр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ведения </w:t>
            </w:r>
          </w:p>
        </w:tc>
        <w:tc>
          <w:tcPr>
            <w:tcW w:w="2558" w:type="dxa"/>
            <w:shd w:val="clear" w:color="auto" w:fill="auto"/>
          </w:tcPr>
          <w:p w:rsidR="005B4941" w:rsidRPr="00AE7D4C" w:rsidRDefault="005B494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lastRenderedPageBreak/>
              <w:t>Педагоги, презе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E7D4C">
              <w:rPr>
                <w:rFonts w:ascii="Times New Roman" w:hAnsi="Times New Roman"/>
                <w:sz w:val="24"/>
                <w:szCs w:val="24"/>
              </w:rPr>
              <w:lastRenderedPageBreak/>
              <w:t>тующие свой опыт</w:t>
            </w:r>
          </w:p>
        </w:tc>
        <w:tc>
          <w:tcPr>
            <w:tcW w:w="1382" w:type="dxa"/>
          </w:tcPr>
          <w:p w:rsidR="005B4941" w:rsidRPr="00AE7D4C" w:rsidRDefault="005B494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Категория, </w:t>
            </w:r>
            <w:r w:rsidRPr="00AE7D4C">
              <w:rPr>
                <w:rFonts w:ascii="Times New Roman" w:hAnsi="Times New Roman"/>
                <w:sz w:val="24"/>
                <w:szCs w:val="24"/>
              </w:rPr>
              <w:lastRenderedPageBreak/>
              <w:t>кол-во участников</w:t>
            </w:r>
          </w:p>
          <w:p w:rsidR="005B4941" w:rsidRPr="00AE7D4C" w:rsidRDefault="005B494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(в % от общего числа уч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телей РМО)</w:t>
            </w:r>
          </w:p>
        </w:tc>
        <w:tc>
          <w:tcPr>
            <w:tcW w:w="2388" w:type="dxa"/>
            <w:shd w:val="clear" w:color="auto" w:fill="auto"/>
          </w:tcPr>
          <w:p w:rsidR="005B4941" w:rsidRPr="00AE7D4C" w:rsidRDefault="005B494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A508FA" w:rsidRPr="00AE7D4C" w:rsidTr="00636C24">
        <w:tc>
          <w:tcPr>
            <w:tcW w:w="2011" w:type="dxa"/>
            <w:shd w:val="clear" w:color="auto" w:fill="auto"/>
          </w:tcPr>
          <w:p w:rsidR="00706970" w:rsidRPr="00AE7D4C" w:rsidRDefault="00706970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«Анализ работы РМО за 201</w:t>
            </w:r>
            <w:r w:rsidR="00D36AA1"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D36AA1"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 и перспект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вы деятельности РМО 20</w:t>
            </w:r>
            <w:r w:rsidR="00D36AA1"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333B56"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6AA1"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учебном году</w:t>
            </w:r>
          </w:p>
          <w:p w:rsidR="00D36AA1" w:rsidRPr="00AE7D4C" w:rsidRDefault="00D36AA1" w:rsidP="000725E6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работы по обе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печению ранней профориентации с использован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ем проекта «Б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лет в будущее», онлайн-уроков «Проектория», «Уроки насто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щего»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других аналогичных ф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деральных и р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гиональных пр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ектов на базе к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бинета технол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гии» </w:t>
            </w:r>
          </w:p>
        </w:tc>
        <w:tc>
          <w:tcPr>
            <w:tcW w:w="1465" w:type="dxa"/>
          </w:tcPr>
          <w:p w:rsidR="00706970" w:rsidRPr="00AE7D4C" w:rsidRDefault="00706970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8" w:type="dxa"/>
            <w:shd w:val="clear" w:color="auto" w:fill="auto"/>
          </w:tcPr>
          <w:p w:rsidR="00706970" w:rsidRPr="00AE7D4C" w:rsidRDefault="00706970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Мурзаева Л. А, </w:t>
            </w:r>
          </w:p>
          <w:p w:rsidR="00D36AA1" w:rsidRPr="00AE7D4C" w:rsidRDefault="00D36AA1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AA1" w:rsidRPr="00AE7D4C" w:rsidRDefault="00D36AA1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AA1" w:rsidRPr="00AE7D4C" w:rsidRDefault="00D36AA1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AA1" w:rsidRPr="00AE7D4C" w:rsidRDefault="00D36AA1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D4C">
              <w:rPr>
                <w:rFonts w:ascii="Times New Roman" w:hAnsi="Times New Roman"/>
                <w:color w:val="000000"/>
                <w:sz w:val="24"/>
                <w:szCs w:val="24"/>
              </w:rPr>
              <w:t>Самарцева А.С.</w:t>
            </w:r>
          </w:p>
          <w:p w:rsidR="00D36AA1" w:rsidRPr="00AE7D4C" w:rsidRDefault="00D36AA1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AA1" w:rsidRPr="00AE7D4C" w:rsidRDefault="00D36AA1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06970" w:rsidRPr="00AE7D4C" w:rsidRDefault="00706970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8" w:type="dxa"/>
            <w:shd w:val="clear" w:color="auto" w:fill="auto"/>
          </w:tcPr>
          <w:p w:rsidR="00CC65E7" w:rsidRPr="00AE7D4C" w:rsidRDefault="00CC65E7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-Узнали о организ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ции исследовател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ской и проектной деятельности уч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щихся как способ формирования обр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странства»</w:t>
            </w:r>
          </w:p>
          <w:p w:rsidR="00706970" w:rsidRPr="00AE7D4C" w:rsidRDefault="00CC65E7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-напомнили о орг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урочной и внеурочной де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учащи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ся» Узнали о разв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тии творческих сп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собностей обуча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щихся через взаим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связь професси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нально-трудового обучения и допо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образ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A508FA" w:rsidRPr="00AE7D4C" w:rsidTr="00636C24">
        <w:tc>
          <w:tcPr>
            <w:tcW w:w="2011" w:type="dxa"/>
            <w:shd w:val="clear" w:color="auto" w:fill="auto"/>
          </w:tcPr>
          <w:p w:rsidR="00CC65E7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Составление заданий для школьного тура олимпиады по технологии (5-11 классы) в с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ответствии с требованиями 201</w:t>
            </w:r>
            <w:r w:rsidR="00333B56" w:rsidRPr="00AE7D4C">
              <w:rPr>
                <w:rFonts w:ascii="Times New Roman" w:hAnsi="Times New Roman"/>
                <w:sz w:val="24"/>
                <w:szCs w:val="24"/>
              </w:rPr>
              <w:t>9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-</w:t>
            </w:r>
            <w:r w:rsidR="00333B56" w:rsidRPr="00AE7D4C">
              <w:rPr>
                <w:rFonts w:ascii="Times New Roman" w:hAnsi="Times New Roman"/>
                <w:sz w:val="24"/>
                <w:szCs w:val="24"/>
              </w:rPr>
              <w:t>20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</w:tcPr>
          <w:p w:rsidR="00CC65E7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558" w:type="dxa"/>
            <w:shd w:val="clear" w:color="auto" w:fill="auto"/>
          </w:tcPr>
          <w:p w:rsidR="00CC65E7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Мурзаева Л.А.</w:t>
            </w:r>
          </w:p>
          <w:p w:rsidR="004630AD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Сочнева О.А.</w:t>
            </w:r>
          </w:p>
          <w:p w:rsidR="004630AD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Яловая Л.А.</w:t>
            </w:r>
          </w:p>
          <w:p w:rsidR="00636C24" w:rsidRPr="00AE7D4C" w:rsidRDefault="00636C24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Иваненков Н.А.</w:t>
            </w:r>
          </w:p>
          <w:p w:rsidR="00636C24" w:rsidRPr="00AE7D4C" w:rsidRDefault="00636C24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Ганин А.Е.</w:t>
            </w:r>
          </w:p>
          <w:p w:rsidR="00636C24" w:rsidRPr="00AE7D4C" w:rsidRDefault="00636C24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Кузнецова Е.Е.</w:t>
            </w:r>
          </w:p>
          <w:p w:rsidR="00333B56" w:rsidRPr="00AE7D4C" w:rsidRDefault="00333B56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0AD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65E7" w:rsidRPr="00AE7D4C" w:rsidRDefault="00CC65E7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CC65E7" w:rsidRPr="00AE7D4C" w:rsidRDefault="00CC65E7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8FA" w:rsidRPr="00AE7D4C" w:rsidTr="00636C24">
        <w:tc>
          <w:tcPr>
            <w:tcW w:w="2011" w:type="dxa"/>
            <w:shd w:val="clear" w:color="auto" w:fill="auto"/>
          </w:tcPr>
          <w:p w:rsidR="00CC65E7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Проведение школьного тура Всероссийской олимпиады школьников.</w:t>
            </w:r>
          </w:p>
        </w:tc>
        <w:tc>
          <w:tcPr>
            <w:tcW w:w="1465" w:type="dxa"/>
          </w:tcPr>
          <w:p w:rsidR="00CC65E7" w:rsidRPr="00AE7D4C" w:rsidRDefault="004630AD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Все учит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ля техн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2558" w:type="dxa"/>
            <w:shd w:val="clear" w:color="auto" w:fill="auto"/>
          </w:tcPr>
          <w:p w:rsidR="00CC65E7" w:rsidRPr="00AE7D4C" w:rsidRDefault="00CC65E7" w:rsidP="000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65E7" w:rsidRPr="00AE7D4C" w:rsidRDefault="00CC65E7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CC65E7" w:rsidRPr="00AE7D4C" w:rsidRDefault="00CC65E7" w:rsidP="000725E6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A91" w:rsidRPr="00AE7D4C" w:rsidRDefault="00A11A91" w:rsidP="000725E6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Творческие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4"/>
        <w:gridCol w:w="3203"/>
      </w:tblGrid>
      <w:tr w:rsidR="00A11A91" w:rsidRPr="00AE7D4C" w:rsidTr="00A11A91">
        <w:trPr>
          <w:trHeight w:val="543"/>
        </w:trPr>
        <w:tc>
          <w:tcPr>
            <w:tcW w:w="3510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4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1A91" w:rsidRPr="00AE7D4C" w:rsidTr="00A11A91">
        <w:trPr>
          <w:trHeight w:val="1085"/>
        </w:trPr>
        <w:tc>
          <w:tcPr>
            <w:tcW w:w="3510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Подготовка к реализации сет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D4C">
              <w:rPr>
                <w:rFonts w:ascii="Times New Roman" w:hAnsi="Times New Roman"/>
                <w:sz w:val="24"/>
                <w:szCs w:val="24"/>
              </w:rPr>
              <w:t xml:space="preserve">вого проекта  </w:t>
            </w:r>
          </w:p>
        </w:tc>
        <w:tc>
          <w:tcPr>
            <w:tcW w:w="2834" w:type="dxa"/>
            <w:shd w:val="clear" w:color="auto" w:fill="auto"/>
          </w:tcPr>
          <w:p w:rsidR="009E56F5" w:rsidRDefault="00A11A91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 xml:space="preserve">Самарцева А.С. </w:t>
            </w:r>
          </w:p>
          <w:p w:rsidR="00A11A91" w:rsidRPr="00AE7D4C" w:rsidRDefault="00A11A91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Мурзаева Л.А.</w:t>
            </w:r>
          </w:p>
          <w:p w:rsidR="00A11A91" w:rsidRPr="00AE7D4C" w:rsidRDefault="00A11A91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Сочнева О.А.</w:t>
            </w:r>
          </w:p>
        </w:tc>
        <w:tc>
          <w:tcPr>
            <w:tcW w:w="3203" w:type="dxa"/>
            <w:shd w:val="clear" w:color="auto" w:fill="auto"/>
          </w:tcPr>
          <w:p w:rsidR="00A11A91" w:rsidRPr="00AE7D4C" w:rsidRDefault="00A11A91" w:rsidP="000725E6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D4C">
              <w:rPr>
                <w:rFonts w:ascii="Times New Roman" w:hAnsi="Times New Roman"/>
                <w:sz w:val="24"/>
                <w:szCs w:val="24"/>
              </w:rPr>
              <w:t>Разработаны этапы проекта,  критерии оценивания</w:t>
            </w:r>
          </w:p>
        </w:tc>
      </w:tr>
    </w:tbl>
    <w:p w:rsidR="00C93313" w:rsidRPr="00AE7D4C" w:rsidRDefault="00C93313" w:rsidP="000725E6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lastRenderedPageBreak/>
        <w:t>Выводы</w:t>
      </w:r>
      <w:r w:rsidR="00412B9F" w:rsidRPr="00AE7D4C">
        <w:rPr>
          <w:rFonts w:ascii="Times New Roman" w:hAnsi="Times New Roman"/>
          <w:b/>
          <w:sz w:val="24"/>
          <w:szCs w:val="24"/>
        </w:rPr>
        <w:t>:</w:t>
      </w:r>
    </w:p>
    <w:p w:rsidR="00A508FA" w:rsidRPr="00AE7D4C" w:rsidRDefault="00A508FA" w:rsidP="000725E6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bookmarkStart w:id="0" w:name="_GoBack"/>
      <w:r w:rsidRPr="00AE7D4C">
        <w:rPr>
          <w:rFonts w:ascii="Times New Roman" w:hAnsi="Times New Roman"/>
          <w:sz w:val="24"/>
          <w:szCs w:val="24"/>
          <w:shd w:val="clear" w:color="auto" w:fill="FFFFFF"/>
        </w:rPr>
        <w:t>Задачи, поставленные перед РМО, были практически все выполнены.</w:t>
      </w:r>
    </w:p>
    <w:p w:rsidR="00412B9F" w:rsidRPr="00AE7D4C" w:rsidRDefault="00412B9F" w:rsidP="000725E6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>Тематика заседаний РМО отражала основные проблемные вопросы, стоящие перед учителями.</w:t>
      </w:r>
    </w:p>
    <w:p w:rsidR="00C93313" w:rsidRPr="00AE7D4C" w:rsidRDefault="00C93313" w:rsidP="000725E6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412B9F" w:rsidRPr="00AE7D4C" w:rsidRDefault="00412B9F" w:rsidP="000725E6">
      <w:pPr>
        <w:pStyle w:val="a3"/>
        <w:numPr>
          <w:ilvl w:val="0"/>
          <w:numId w:val="19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>Недостаточна ориентация учителей на участие в конкурса</w:t>
      </w:r>
      <w:r w:rsidR="00A508FA" w:rsidRPr="00AE7D4C">
        <w:rPr>
          <w:rFonts w:ascii="Times New Roman" w:hAnsi="Times New Roman"/>
          <w:sz w:val="24"/>
          <w:szCs w:val="24"/>
        </w:rPr>
        <w:t>х профессионального мастерства</w:t>
      </w:r>
    </w:p>
    <w:p w:rsidR="00A508FA" w:rsidRPr="00AE7D4C" w:rsidRDefault="00A508FA" w:rsidP="000725E6">
      <w:pPr>
        <w:pStyle w:val="a3"/>
        <w:numPr>
          <w:ilvl w:val="0"/>
          <w:numId w:val="19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>Необходимо более качественно проводить подготовку учащихся к предметным олимпиадам</w:t>
      </w:r>
    </w:p>
    <w:p w:rsidR="00C93313" w:rsidRPr="00AE7D4C" w:rsidRDefault="00C93313" w:rsidP="000725E6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C93313" w:rsidRPr="00AE7D4C" w:rsidRDefault="00C93313" w:rsidP="000725E6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AE7D4C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9D77C6" w:rsidRPr="00AE7D4C">
        <w:rPr>
          <w:rFonts w:ascii="Times New Roman" w:hAnsi="Times New Roman"/>
          <w:b/>
          <w:sz w:val="24"/>
          <w:szCs w:val="24"/>
        </w:rPr>
        <w:t>20</w:t>
      </w:r>
      <w:r w:rsidR="00333B56" w:rsidRPr="00AE7D4C">
        <w:rPr>
          <w:rFonts w:ascii="Times New Roman" w:hAnsi="Times New Roman"/>
          <w:b/>
          <w:sz w:val="24"/>
          <w:szCs w:val="24"/>
        </w:rPr>
        <w:t>20</w:t>
      </w:r>
      <w:r w:rsidR="009D77C6" w:rsidRPr="00AE7D4C">
        <w:rPr>
          <w:rFonts w:ascii="Times New Roman" w:hAnsi="Times New Roman"/>
          <w:b/>
          <w:sz w:val="24"/>
          <w:szCs w:val="24"/>
        </w:rPr>
        <w:t xml:space="preserve">  </w:t>
      </w:r>
      <w:r w:rsidRPr="00AE7D4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508FA" w:rsidRPr="00AE7D4C" w:rsidRDefault="00412B9F" w:rsidP="000725E6">
      <w:pPr>
        <w:numPr>
          <w:ilvl w:val="0"/>
          <w:numId w:val="17"/>
        </w:numPr>
        <w:suppressAutoHyphens/>
        <w:spacing w:after="0" w:line="240" w:lineRule="auto"/>
        <w:ind w:left="1077" w:right="0" w:hanging="357"/>
        <w:jc w:val="left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>Продолжить работу по повышению качества преподавания технологии</w:t>
      </w:r>
      <w:r w:rsidR="00A508FA" w:rsidRPr="00AE7D4C">
        <w:rPr>
          <w:rFonts w:ascii="Times New Roman" w:hAnsi="Times New Roman"/>
          <w:sz w:val="24"/>
          <w:szCs w:val="24"/>
        </w:rPr>
        <w:t>.</w:t>
      </w:r>
    </w:p>
    <w:p w:rsidR="00412B9F" w:rsidRPr="00AE7D4C" w:rsidRDefault="00412B9F" w:rsidP="000725E6">
      <w:pPr>
        <w:numPr>
          <w:ilvl w:val="0"/>
          <w:numId w:val="17"/>
        </w:numPr>
        <w:suppressAutoHyphens/>
        <w:spacing w:after="0" w:line="240" w:lineRule="auto"/>
        <w:ind w:left="1077" w:right="0" w:hanging="357"/>
        <w:jc w:val="left"/>
        <w:rPr>
          <w:rFonts w:ascii="Times New Roman" w:hAnsi="Times New Roman"/>
          <w:sz w:val="24"/>
          <w:szCs w:val="24"/>
        </w:rPr>
      </w:pPr>
      <w:r w:rsidRPr="00AE7D4C">
        <w:rPr>
          <w:rFonts w:ascii="Times New Roman" w:hAnsi="Times New Roman"/>
          <w:sz w:val="24"/>
          <w:szCs w:val="24"/>
        </w:rPr>
        <w:t xml:space="preserve">Проводить обмен опытом успешной педагогической деятельности. </w:t>
      </w:r>
    </w:p>
    <w:p w:rsidR="00412B9F" w:rsidRPr="00AE7D4C" w:rsidRDefault="00412B9F" w:rsidP="000725E6">
      <w:pPr>
        <w:pStyle w:val="a4"/>
        <w:numPr>
          <w:ilvl w:val="0"/>
          <w:numId w:val="17"/>
        </w:numPr>
        <w:suppressAutoHyphens w:val="0"/>
        <w:spacing w:before="0" w:after="0"/>
        <w:ind w:left="1077" w:hanging="357"/>
        <w:jc w:val="both"/>
      </w:pPr>
      <w:r w:rsidRPr="00AE7D4C">
        <w:t>Искать формы и способы внеурочной работы, направленной на вовлечение школьников в активную творческую деятельность.</w:t>
      </w:r>
    </w:p>
    <w:p w:rsidR="00A508FA" w:rsidRPr="00AE7D4C" w:rsidRDefault="00A508FA" w:rsidP="000725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077" w:right="0" w:hanging="357"/>
        <w:rPr>
          <w:rFonts w:ascii="Times New Roman" w:hAnsi="Times New Roman"/>
          <w:sz w:val="24"/>
          <w:szCs w:val="24"/>
          <w:lang w:eastAsia="ru-RU"/>
        </w:rPr>
      </w:pPr>
      <w:r w:rsidRPr="00AE7D4C">
        <w:rPr>
          <w:rFonts w:ascii="Times New Roman" w:hAnsi="Times New Roman"/>
          <w:sz w:val="24"/>
          <w:szCs w:val="24"/>
          <w:lang w:eastAsia="ru-RU"/>
        </w:rPr>
        <w:t>Принимать активное участие в проводимых  конкурсах.</w:t>
      </w:r>
    </w:p>
    <w:p w:rsidR="00A508FA" w:rsidRPr="00AE7D4C" w:rsidRDefault="00A508FA" w:rsidP="000725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077" w:right="0" w:hanging="357"/>
        <w:rPr>
          <w:rFonts w:ascii="Times New Roman" w:hAnsi="Times New Roman"/>
          <w:sz w:val="24"/>
          <w:szCs w:val="24"/>
          <w:lang w:eastAsia="ru-RU"/>
        </w:rPr>
      </w:pPr>
      <w:r w:rsidRPr="00AE7D4C">
        <w:rPr>
          <w:rFonts w:ascii="Times New Roman" w:hAnsi="Times New Roman"/>
          <w:sz w:val="24"/>
          <w:szCs w:val="24"/>
          <w:lang w:eastAsia="ru-RU"/>
        </w:rPr>
        <w:t>Обратить особое внимание на количество участников олимпиады</w:t>
      </w:r>
    </w:p>
    <w:bookmarkEnd w:id="0"/>
    <w:p w:rsidR="00A508FA" w:rsidRPr="00AE7D4C" w:rsidRDefault="00A508FA" w:rsidP="000725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077" w:right="0" w:hanging="357"/>
        <w:rPr>
          <w:rFonts w:ascii="Times New Roman" w:hAnsi="Times New Roman"/>
          <w:sz w:val="24"/>
          <w:szCs w:val="24"/>
          <w:lang w:eastAsia="ru-RU"/>
        </w:rPr>
      </w:pPr>
      <w:r w:rsidRPr="00AE7D4C">
        <w:rPr>
          <w:rFonts w:ascii="Times New Roman" w:hAnsi="Times New Roman"/>
          <w:sz w:val="24"/>
          <w:szCs w:val="24"/>
          <w:lang w:eastAsia="ru-RU"/>
        </w:rPr>
        <w:t>Обратить внимание изучение теоретического материала по «Технологии» по ФГОС;</w:t>
      </w:r>
    </w:p>
    <w:p w:rsidR="00412B9F" w:rsidRPr="00AE7D4C" w:rsidRDefault="00412B9F" w:rsidP="000725E6">
      <w:pPr>
        <w:suppressAutoHyphens/>
        <w:spacing w:after="0" w:line="240" w:lineRule="auto"/>
        <w:ind w:left="1080" w:right="0"/>
        <w:jc w:val="left"/>
        <w:rPr>
          <w:rFonts w:ascii="Times New Roman" w:hAnsi="Times New Roman"/>
          <w:sz w:val="24"/>
          <w:szCs w:val="24"/>
        </w:rPr>
      </w:pPr>
    </w:p>
    <w:p w:rsidR="00C93313" w:rsidRPr="00AE7D4C" w:rsidRDefault="00C93313" w:rsidP="000725E6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706970" w:rsidRPr="00AE7D4C" w:rsidRDefault="00706970" w:rsidP="000725E6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06970" w:rsidRPr="00AE7D4C" w:rsidRDefault="00706970" w:rsidP="000725E6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B1023" w:rsidRPr="00AE7D4C" w:rsidRDefault="006B1023" w:rsidP="000725E6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412B9F" w:rsidRPr="00AE7D4C" w:rsidRDefault="00412B9F" w:rsidP="000725E6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A508FA" w:rsidRPr="00AE7D4C" w:rsidRDefault="00A508FA" w:rsidP="000725E6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sectPr w:rsidR="00A508FA" w:rsidRPr="00AE7D4C" w:rsidSect="006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148C"/>
    <w:multiLevelType w:val="hybridMultilevel"/>
    <w:tmpl w:val="C454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F183F"/>
    <w:multiLevelType w:val="hybridMultilevel"/>
    <w:tmpl w:val="525E7494"/>
    <w:lvl w:ilvl="0" w:tplc="68120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38F6"/>
    <w:multiLevelType w:val="hybridMultilevel"/>
    <w:tmpl w:val="74C2D566"/>
    <w:lvl w:ilvl="0" w:tplc="BD5E4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6A75DA"/>
    <w:multiLevelType w:val="hybridMultilevel"/>
    <w:tmpl w:val="117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A556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14"/>
  </w:num>
  <w:num w:numId="15">
    <w:abstractNumId w:val="21"/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93313"/>
    <w:rsid w:val="000725E6"/>
    <w:rsid w:val="00082B72"/>
    <w:rsid w:val="000B7493"/>
    <w:rsid w:val="001900FB"/>
    <w:rsid w:val="00264E8D"/>
    <w:rsid w:val="00276360"/>
    <w:rsid w:val="002E43EA"/>
    <w:rsid w:val="00333B56"/>
    <w:rsid w:val="0036280D"/>
    <w:rsid w:val="00412B9F"/>
    <w:rsid w:val="004630AD"/>
    <w:rsid w:val="004C1F70"/>
    <w:rsid w:val="00535465"/>
    <w:rsid w:val="00567BC6"/>
    <w:rsid w:val="00581A8C"/>
    <w:rsid w:val="005953D0"/>
    <w:rsid w:val="005B4941"/>
    <w:rsid w:val="005F53CC"/>
    <w:rsid w:val="00636C24"/>
    <w:rsid w:val="006529A5"/>
    <w:rsid w:val="006B1023"/>
    <w:rsid w:val="00706970"/>
    <w:rsid w:val="007E7EC2"/>
    <w:rsid w:val="008943AA"/>
    <w:rsid w:val="008E1F32"/>
    <w:rsid w:val="009D77C6"/>
    <w:rsid w:val="009E56F5"/>
    <w:rsid w:val="009E7296"/>
    <w:rsid w:val="00A05BC2"/>
    <w:rsid w:val="00A11A91"/>
    <w:rsid w:val="00A508FA"/>
    <w:rsid w:val="00AE7D4C"/>
    <w:rsid w:val="00C04838"/>
    <w:rsid w:val="00C93313"/>
    <w:rsid w:val="00CA5B66"/>
    <w:rsid w:val="00CC65E7"/>
    <w:rsid w:val="00D36AA1"/>
    <w:rsid w:val="00D53510"/>
    <w:rsid w:val="00DE28B1"/>
    <w:rsid w:val="00E7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a5">
    <w:name w:val="Subtle Emphasis"/>
    <w:basedOn w:val="a0"/>
    <w:uiPriority w:val="19"/>
    <w:qFormat/>
    <w:rsid w:val="00A11A9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A11A9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2E62-90D6-4CF1-BA67-87B4858F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Зав. ИМК</cp:lastModifiedBy>
  <cp:revision>4</cp:revision>
  <cp:lastPrinted>2019-12-26T04:43:00Z</cp:lastPrinted>
  <dcterms:created xsi:type="dcterms:W3CDTF">2019-12-26T04:42:00Z</dcterms:created>
  <dcterms:modified xsi:type="dcterms:W3CDTF">2019-12-26T04:43:00Z</dcterms:modified>
</cp:coreProperties>
</file>