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1C" w:rsidRDefault="008A3D1C" w:rsidP="000D53A4">
      <w:pPr>
        <w:pStyle w:val="ConsPlusNormal"/>
        <w:jc w:val="both"/>
        <w:rPr>
          <w:b/>
          <w:sz w:val="28"/>
          <w:szCs w:val="28"/>
        </w:rPr>
      </w:pPr>
      <w:r w:rsidRPr="008A3D1C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ы</w:t>
      </w:r>
      <w:r w:rsidRPr="008A3D1C">
        <w:rPr>
          <w:b/>
          <w:sz w:val="28"/>
          <w:szCs w:val="28"/>
        </w:rPr>
        <w:t xml:space="preserve"> выступления: </w:t>
      </w:r>
    </w:p>
    <w:p w:rsidR="008A3D1C" w:rsidRDefault="000D53A4" w:rsidP="000D53A4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A3D1C" w:rsidRPr="008A3D1C">
        <w:rPr>
          <w:b/>
          <w:sz w:val="28"/>
          <w:szCs w:val="28"/>
        </w:rPr>
        <w:t>«Обеспечение учащихся школ учебниками и учебными пособия</w:t>
      </w:r>
      <w:r w:rsidR="008A3D1C">
        <w:rPr>
          <w:b/>
          <w:sz w:val="28"/>
          <w:szCs w:val="28"/>
        </w:rPr>
        <w:t>ми»</w:t>
      </w:r>
    </w:p>
    <w:p w:rsidR="008A3D1C" w:rsidRDefault="008A3D1C" w:rsidP="000D53A4">
      <w:pPr>
        <w:pStyle w:val="ConsPlusNormal"/>
        <w:jc w:val="both"/>
        <w:rPr>
          <w:b/>
          <w:sz w:val="28"/>
          <w:szCs w:val="28"/>
        </w:rPr>
      </w:pPr>
      <w:r w:rsidRPr="008A3D1C">
        <w:rPr>
          <w:b/>
          <w:sz w:val="28"/>
          <w:szCs w:val="28"/>
        </w:rPr>
        <w:t xml:space="preserve"> </w:t>
      </w:r>
      <w:r w:rsidR="000D53A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«</w:t>
      </w:r>
      <w:r w:rsidRPr="008A3D1C">
        <w:rPr>
          <w:b/>
          <w:sz w:val="28"/>
          <w:szCs w:val="28"/>
        </w:rPr>
        <w:t>Права семей, имеющих детей с</w:t>
      </w:r>
      <w:r w:rsidR="000D53A4">
        <w:rPr>
          <w:b/>
          <w:sz w:val="28"/>
          <w:szCs w:val="28"/>
        </w:rPr>
        <w:t xml:space="preserve"> </w:t>
      </w:r>
      <w:r w:rsidRPr="008A3D1C">
        <w:rPr>
          <w:b/>
          <w:sz w:val="28"/>
          <w:szCs w:val="28"/>
        </w:rPr>
        <w:t>ограниченными возможностями здоровья (детей-инвалидов)</w:t>
      </w:r>
      <w:r>
        <w:rPr>
          <w:b/>
          <w:sz w:val="28"/>
          <w:szCs w:val="28"/>
        </w:rPr>
        <w:t>»</w:t>
      </w:r>
      <w:r w:rsidRPr="008A3D1C">
        <w:rPr>
          <w:b/>
          <w:sz w:val="28"/>
          <w:szCs w:val="28"/>
        </w:rPr>
        <w:t xml:space="preserve"> </w:t>
      </w:r>
    </w:p>
    <w:p w:rsidR="008A3D1C" w:rsidRPr="008A3D1C" w:rsidRDefault="000D53A4" w:rsidP="000D53A4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A3D1C">
        <w:rPr>
          <w:b/>
          <w:sz w:val="28"/>
          <w:szCs w:val="28"/>
        </w:rPr>
        <w:t>«</w:t>
      </w:r>
      <w:r w:rsidR="008A3D1C" w:rsidRPr="008A3D1C">
        <w:rPr>
          <w:b/>
          <w:sz w:val="28"/>
          <w:szCs w:val="28"/>
        </w:rPr>
        <w:t xml:space="preserve">Защита детей от информации, наносящей вред их здоровью и развитию» </w:t>
      </w:r>
    </w:p>
    <w:p w:rsidR="008A3D1C" w:rsidRDefault="008A3D1C" w:rsidP="000D53A4">
      <w:pPr>
        <w:pStyle w:val="ConsPlusNormal"/>
        <w:jc w:val="both"/>
        <w:rPr>
          <w:sz w:val="28"/>
          <w:szCs w:val="28"/>
        </w:rPr>
      </w:pPr>
    </w:p>
    <w:p w:rsidR="008A3D1C" w:rsidRDefault="008A3D1C" w:rsidP="005F42D4">
      <w:pPr>
        <w:pStyle w:val="ConsPlusNormal"/>
        <w:jc w:val="center"/>
        <w:rPr>
          <w:sz w:val="28"/>
          <w:szCs w:val="28"/>
        </w:rPr>
      </w:pPr>
    </w:p>
    <w:p w:rsidR="000D53A4" w:rsidRDefault="000D53A4" w:rsidP="005F42D4">
      <w:pPr>
        <w:pStyle w:val="ConsPlusNormal"/>
        <w:jc w:val="center"/>
        <w:rPr>
          <w:sz w:val="28"/>
          <w:szCs w:val="28"/>
        </w:rPr>
      </w:pPr>
    </w:p>
    <w:p w:rsidR="005F42D4" w:rsidRDefault="005F42D4" w:rsidP="005F42D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5F42D4" w:rsidRDefault="005F42D4" w:rsidP="005F42D4">
      <w:pPr>
        <w:pStyle w:val="ConsPlusNormal"/>
        <w:jc w:val="center"/>
        <w:rPr>
          <w:sz w:val="28"/>
          <w:szCs w:val="28"/>
        </w:rPr>
      </w:pPr>
    </w:p>
    <w:p w:rsidR="005F42D4" w:rsidRDefault="005F42D4" w:rsidP="005F4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функций органов прокуратуры является правовое просвещение. Поэтому моё выступление направлено на то, чтобы помочь вам ориентироваться в законодательстве, знать о своих правах, предостеречь от негативных последствий. </w:t>
      </w:r>
    </w:p>
    <w:p w:rsidR="005F42D4" w:rsidRDefault="005F42D4" w:rsidP="005F42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тема моего выступления заинтересует тех, у кого есть дети школьного возраста. </w:t>
      </w:r>
    </w:p>
    <w:p w:rsidR="005F42D4" w:rsidRPr="00172E7E" w:rsidRDefault="005F42D4" w:rsidP="005F42D4">
      <w:pPr>
        <w:pStyle w:val="ConsPlusNormal"/>
        <w:ind w:firstLine="709"/>
        <w:jc w:val="both"/>
        <w:rPr>
          <w:sz w:val="28"/>
          <w:szCs w:val="28"/>
        </w:rPr>
      </w:pPr>
      <w:r w:rsidRPr="00172E7E">
        <w:rPr>
          <w:sz w:val="28"/>
          <w:szCs w:val="28"/>
        </w:rPr>
        <w:t xml:space="preserve">Проводимый органами прокуратуры анализ показал, что чаще всего </w:t>
      </w:r>
      <w:r>
        <w:rPr>
          <w:sz w:val="28"/>
          <w:szCs w:val="28"/>
        </w:rPr>
        <w:t>вас</w:t>
      </w:r>
      <w:r w:rsidRPr="00172E7E">
        <w:rPr>
          <w:sz w:val="28"/>
          <w:szCs w:val="28"/>
        </w:rPr>
        <w:t xml:space="preserve"> волну</w:t>
      </w:r>
      <w:r>
        <w:rPr>
          <w:sz w:val="28"/>
          <w:szCs w:val="28"/>
        </w:rPr>
        <w:t>ю</w:t>
      </w:r>
      <w:r w:rsidRPr="00172E7E">
        <w:rPr>
          <w:sz w:val="28"/>
          <w:szCs w:val="28"/>
        </w:rPr>
        <w:t>т вопрос</w:t>
      </w:r>
      <w:r>
        <w:rPr>
          <w:sz w:val="28"/>
          <w:szCs w:val="28"/>
        </w:rPr>
        <w:t>ы</w:t>
      </w:r>
      <w:r w:rsidRPr="00172E7E">
        <w:rPr>
          <w:sz w:val="28"/>
          <w:szCs w:val="28"/>
        </w:rPr>
        <w:t xml:space="preserve"> обеспечения детей учебниками и учебными пособиями, в том числе рабочими тетрадями, и сбор</w:t>
      </w:r>
      <w:r>
        <w:rPr>
          <w:sz w:val="28"/>
          <w:szCs w:val="28"/>
        </w:rPr>
        <w:t>а</w:t>
      </w:r>
      <w:r w:rsidRPr="00172E7E">
        <w:rPr>
          <w:sz w:val="28"/>
          <w:szCs w:val="28"/>
        </w:rPr>
        <w:t xml:space="preserve"> денежных средств на их приобретение.  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«Об образовании в Российской Федерации» (далее – Закон об образовании) в образовательных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</w:t>
      </w:r>
      <w:hyperlink r:id="rId6" w:history="1">
        <w:r w:rsidRPr="00172E7E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172E7E">
        <w:rPr>
          <w:rFonts w:ascii="Times New Roman" w:hAnsi="Times New Roman" w:cs="Times New Roman"/>
          <w:sz w:val="28"/>
          <w:szCs w:val="28"/>
        </w:rPr>
        <w:t>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В статье 35 Закона об образовании закреплено, что </w:t>
      </w:r>
      <w:proofErr w:type="gramStart"/>
      <w:r w:rsidRPr="00172E7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72E7E">
        <w:rPr>
          <w:rFonts w:ascii="Times New Roman" w:hAnsi="Times New Roman" w:cs="Times New Roman"/>
          <w:sz w:val="28"/>
          <w:szCs w:val="28"/>
        </w:rPr>
        <w:t xml:space="preserve">, осваивающим основные образовательные программы за счет бюджетных средств в пределах федеральных государственных образовательных </w:t>
      </w:r>
      <w:hyperlink r:id="rId7" w:history="1">
        <w:r w:rsidRPr="00172E7E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172E7E">
        <w:rPr>
          <w:rFonts w:ascii="Times New Roman" w:hAnsi="Times New Roman" w:cs="Times New Roman"/>
          <w:sz w:val="28"/>
          <w:szCs w:val="28"/>
        </w:rPr>
        <w:t xml:space="preserve">, образовательными организациями </w:t>
      </w:r>
      <w:hyperlink r:id="rId8" w:history="1">
        <w:r w:rsidRPr="00172E7E">
          <w:rPr>
            <w:rFonts w:ascii="Times New Roman" w:hAnsi="Times New Roman" w:cs="Times New Roman"/>
            <w:sz w:val="28"/>
            <w:szCs w:val="28"/>
          </w:rPr>
          <w:t>бесплатно предоставляются</w:t>
        </w:r>
      </w:hyperlink>
      <w:r w:rsidRPr="00172E7E">
        <w:rPr>
          <w:rFonts w:ascii="Times New Roman" w:hAnsi="Times New Roman" w:cs="Times New Roman"/>
          <w:sz w:val="28"/>
          <w:szCs w:val="28"/>
        </w:rPr>
        <w:t xml:space="preserve"> в пользование на время получения образования учебники и учебные пособия, а также учебно-методические материалы, </w:t>
      </w:r>
      <w:hyperlink r:id="rId9" w:history="1">
        <w:r w:rsidRPr="00172E7E">
          <w:rPr>
            <w:rFonts w:ascii="Times New Roman" w:hAnsi="Times New Roman" w:cs="Times New Roman"/>
            <w:sz w:val="28"/>
            <w:szCs w:val="28"/>
          </w:rPr>
          <w:t>средства</w:t>
        </w:r>
      </w:hyperlink>
      <w:r w:rsidRPr="00172E7E">
        <w:rPr>
          <w:rFonts w:ascii="Times New Roman" w:hAnsi="Times New Roman" w:cs="Times New Roman"/>
          <w:sz w:val="28"/>
          <w:szCs w:val="28"/>
        </w:rPr>
        <w:t xml:space="preserve"> обучения и воспитания.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172E7E">
          <w:rPr>
            <w:rFonts w:ascii="Times New Roman" w:hAnsi="Times New Roman" w:cs="Times New Roman"/>
            <w:sz w:val="28"/>
            <w:szCs w:val="28"/>
          </w:rPr>
          <w:t>ГОСТу</w:t>
        </w:r>
        <w:proofErr w:type="spellEnd"/>
        <w:r w:rsidRPr="00172E7E">
          <w:rPr>
            <w:rFonts w:ascii="Times New Roman" w:hAnsi="Times New Roman" w:cs="Times New Roman"/>
            <w:sz w:val="28"/>
            <w:szCs w:val="28"/>
          </w:rPr>
          <w:t xml:space="preserve"> 7.60-2003</w:t>
        </w:r>
      </w:hyperlink>
      <w:r w:rsidRPr="00172E7E">
        <w:rPr>
          <w:rFonts w:ascii="Times New Roman" w:hAnsi="Times New Roman" w:cs="Times New Roman"/>
          <w:sz w:val="28"/>
          <w:szCs w:val="28"/>
        </w:rPr>
        <w:t xml:space="preserve"> рабочая тетрадь – это учебное издание, имеющее особый дидактический аппарат, способствующий самостоятельной работе учащегося над освоением учебного предмета. Указанный </w:t>
      </w:r>
      <w:hyperlink r:id="rId11" w:history="1">
        <w:r w:rsidRPr="00172E7E">
          <w:rPr>
            <w:rFonts w:ascii="Times New Roman" w:hAnsi="Times New Roman" w:cs="Times New Roman"/>
            <w:sz w:val="28"/>
            <w:szCs w:val="28"/>
          </w:rPr>
          <w:t>ГОСТ</w:t>
        </w:r>
      </w:hyperlink>
      <w:r w:rsidRPr="00172E7E">
        <w:rPr>
          <w:rFonts w:ascii="Times New Roman" w:hAnsi="Times New Roman" w:cs="Times New Roman"/>
          <w:sz w:val="28"/>
          <w:szCs w:val="28"/>
        </w:rPr>
        <w:t xml:space="preserve"> относит рабочую тетрадь к учебным пособиям.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Буквальное толкование </w:t>
      </w:r>
      <w:hyperlink r:id="rId12" w:history="1">
        <w:r w:rsidRPr="00172E7E">
          <w:rPr>
            <w:rFonts w:ascii="Times New Roman" w:hAnsi="Times New Roman" w:cs="Times New Roman"/>
            <w:sz w:val="28"/>
            <w:szCs w:val="28"/>
          </w:rPr>
          <w:t>ст.35</w:t>
        </w:r>
      </w:hyperlink>
      <w:r w:rsidRPr="00172E7E">
        <w:rPr>
          <w:rFonts w:ascii="Times New Roman" w:hAnsi="Times New Roman" w:cs="Times New Roman"/>
          <w:sz w:val="28"/>
          <w:szCs w:val="28"/>
        </w:rPr>
        <w:t xml:space="preserve"> Закона об образовании </w:t>
      </w:r>
      <w:proofErr w:type="gramStart"/>
      <w:r w:rsidRPr="00172E7E">
        <w:rPr>
          <w:rFonts w:ascii="Times New Roman" w:hAnsi="Times New Roman" w:cs="Times New Roman"/>
          <w:sz w:val="28"/>
          <w:szCs w:val="28"/>
        </w:rPr>
        <w:t>свидетельствует</w:t>
      </w:r>
      <w:proofErr w:type="gramEnd"/>
      <w:r w:rsidRPr="00172E7E">
        <w:rPr>
          <w:rFonts w:ascii="Times New Roman" w:hAnsi="Times New Roman" w:cs="Times New Roman"/>
          <w:sz w:val="28"/>
          <w:szCs w:val="28"/>
        </w:rPr>
        <w:t xml:space="preserve"> о праве учащегося получить в пользование бесплатно на время получения образования учебники и учебные пособия в четко установленных пределах.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федеральными государственными </w:t>
      </w:r>
      <w:hyperlink r:id="rId13" w:history="1">
        <w:r w:rsidRPr="00172E7E">
          <w:rPr>
            <w:rFonts w:ascii="Times New Roman" w:hAnsi="Times New Roman" w:cs="Times New Roman"/>
            <w:sz w:val="28"/>
            <w:szCs w:val="28"/>
          </w:rPr>
          <w:t xml:space="preserve">образовательными </w:t>
        </w:r>
        <w:proofErr w:type="gramStart"/>
        <w:r w:rsidRPr="00172E7E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172E7E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172E7E">
        <w:rPr>
          <w:rFonts w:ascii="Times New Roman" w:hAnsi="Times New Roman" w:cs="Times New Roman"/>
          <w:sz w:val="28"/>
          <w:szCs w:val="28"/>
        </w:rPr>
        <w:t xml:space="preserve"> начального, основного и общего образования, утвержденными Приказами Минобрнауки России от 06.10.2009 № 373, от 17.12.2010 № 1897,  от 17.05.2012 № 413, учебно-методическое и информационное обеспечение реализации образовательной программы должно обеспечивать: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1)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2) укомплектованность учебниками, учебно-методической литературой и материалами по всем учебным предметам образовательной программы. Норма обеспеченности образовательной деятельности учебными изданиями определяется исходя из расчета: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-не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образовательной программы;</w:t>
      </w:r>
    </w:p>
    <w:p w:rsidR="005F42D4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-не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образовательной программы.</w:t>
      </w:r>
    </w:p>
    <w:p w:rsidR="005F42D4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учебники должны быть по всем учебным предметам, в том числе по музыке, физической культуре, изобразительному искусству. Использование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 есть выдача одного учебника на двоих учеников во время урока, не допускается.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E7E">
        <w:rPr>
          <w:rFonts w:ascii="Times New Roman" w:hAnsi="Times New Roman" w:cs="Times New Roman"/>
          <w:sz w:val="28"/>
          <w:szCs w:val="28"/>
        </w:rPr>
        <w:t>Существует Федеральный перечень учебников, рекомендуемых к использованию в школах, который включает в себя учебники, рекомендуемые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учебники, обеспечивающие учет региональных и этнокультурных особенностей региона, реализацию прав граждан на получение образования на родном языке из числа языков народов России и изучение родного языка из</w:t>
      </w:r>
      <w:proofErr w:type="gramEnd"/>
      <w:r w:rsidRPr="00172E7E">
        <w:rPr>
          <w:rFonts w:ascii="Times New Roman" w:hAnsi="Times New Roman" w:cs="Times New Roman"/>
          <w:sz w:val="28"/>
          <w:szCs w:val="28"/>
        </w:rPr>
        <w:t xml:space="preserve"> числа языков народов России и литературы народов России на родном языке. Учебники включаются в федеральный перечень по результатам экспертизы.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Денежные средства на приобретение учебников и учебных пособий выделяются органам местного самоуправления из областного бюджета. 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Закупка учебников и учебных пособий для обеспечения муниципальных образовательных организаций осуществляется на муниципальном уровне.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72E7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2E7E">
        <w:rPr>
          <w:rFonts w:ascii="Times New Roman" w:hAnsi="Times New Roman" w:cs="Times New Roman"/>
          <w:sz w:val="28"/>
          <w:szCs w:val="28"/>
        </w:rPr>
        <w:t xml:space="preserve">.4 ст.18, </w:t>
      </w:r>
      <w:hyperlink r:id="rId14" w:history="1">
        <w:r w:rsidRPr="00172E7E">
          <w:rPr>
            <w:rFonts w:ascii="Times New Roman" w:hAnsi="Times New Roman" w:cs="Times New Roman"/>
            <w:sz w:val="28"/>
            <w:szCs w:val="28"/>
          </w:rPr>
          <w:t>ч.3 ст.28</w:t>
        </w:r>
      </w:hyperlink>
      <w:r w:rsidRPr="00172E7E">
        <w:rPr>
          <w:rFonts w:ascii="Times New Roman" w:hAnsi="Times New Roman" w:cs="Times New Roman"/>
          <w:sz w:val="28"/>
          <w:szCs w:val="28"/>
        </w:rPr>
        <w:t xml:space="preserve"> Закона об образовании вопрос обеспечения обучающихся учебниками и учебными пособиями относится к компетенции образовательной организации, которая самостоятельно в соответствии с </w:t>
      </w:r>
      <w:r w:rsidRPr="00172E7E">
        <w:rPr>
          <w:rFonts w:ascii="Times New Roman" w:hAnsi="Times New Roman" w:cs="Times New Roman"/>
          <w:sz w:val="28"/>
          <w:szCs w:val="28"/>
        </w:rPr>
        <w:lastRenderedPageBreak/>
        <w:t>утвержденным федеральным перечнем определяет свой список учебников и учебных пособий, необходимых для реализации образовательных программ.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Образовательные организации для использования при реализации образовательных программ выбирают только: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1) учебники из числа входящих в федеральный перечень;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>Учителя могут выбирать учебники и учебные пособия только из утвержденного школой списка.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учащиеся должны бесплатно обеспечиваться учебниками и учебными пособиями, включенными в соответствующий список и необходимыми для реализации образовательной программы. </w:t>
      </w:r>
    </w:p>
    <w:p w:rsidR="005F42D4" w:rsidRPr="00172E7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Учебники и учебные пособия, не входящие в список и не предусмотренные образовательной программой, приобретаются за счет внебюджетных средств.  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sz w:val="28"/>
          <w:szCs w:val="28"/>
        </w:rPr>
        <w:t xml:space="preserve">Вместе с тем педагогическими работниками в образовательном процессе могут использоваться различные методики обучения, которые позволят достичь освоения обучающимися образовательной программы и без использования </w:t>
      </w:r>
      <w:r w:rsidRPr="00DF6DE0">
        <w:rPr>
          <w:rFonts w:ascii="Times New Roman" w:hAnsi="Times New Roman" w:cs="Times New Roman"/>
          <w:sz w:val="28"/>
          <w:szCs w:val="28"/>
        </w:rPr>
        <w:t>дополнительных учебников и учебных пособий.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Вопрос о необходимости приобретения дополнительных учебников и учебных пособий, не входящих в соответствующий список, должен решаться педагогом по согласованию с родителями на основе принципа целесообразности и добровольности. 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Понуждение родителей к приобретению учебников и учебных пособий, в том числе рабочих тетрадей, недопустимо, в противном случае вы вправе обратиться с жалобой в управление по контролю и надзору в сфере образования министерства образования Нижегородской области либо в правоохранительные органы.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Следующ</w:t>
      </w:r>
      <w:r w:rsidR="008A3D1C">
        <w:rPr>
          <w:rFonts w:ascii="Times New Roman" w:hAnsi="Times New Roman" w:cs="Times New Roman"/>
          <w:sz w:val="28"/>
          <w:szCs w:val="28"/>
        </w:rPr>
        <w:t>ий</w:t>
      </w:r>
      <w:r w:rsidRPr="00DF6DE0">
        <w:rPr>
          <w:rFonts w:ascii="Times New Roman" w:hAnsi="Times New Roman" w:cs="Times New Roman"/>
          <w:sz w:val="28"/>
          <w:szCs w:val="28"/>
        </w:rPr>
        <w:t xml:space="preserve"> </w:t>
      </w:r>
      <w:r w:rsidR="008A3D1C">
        <w:rPr>
          <w:rFonts w:ascii="Times New Roman" w:hAnsi="Times New Roman" w:cs="Times New Roman"/>
          <w:sz w:val="28"/>
          <w:szCs w:val="28"/>
        </w:rPr>
        <w:t>вопрос</w:t>
      </w:r>
      <w:r w:rsidRPr="00DF6DE0">
        <w:rPr>
          <w:rFonts w:ascii="Times New Roman" w:hAnsi="Times New Roman" w:cs="Times New Roman"/>
          <w:sz w:val="28"/>
          <w:szCs w:val="28"/>
        </w:rPr>
        <w:t xml:space="preserve"> моего выступления будет касаться прав семей, имеющих детей с ограниченными возможностями здоровья (детей-инвалидов).</w:t>
      </w:r>
      <w:r>
        <w:rPr>
          <w:rFonts w:ascii="Times New Roman" w:hAnsi="Times New Roman" w:cs="Times New Roman"/>
          <w:sz w:val="28"/>
          <w:szCs w:val="28"/>
        </w:rPr>
        <w:t xml:space="preserve"> Порой такие семьи не владеют информацией о предоставленных им правах.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Согласно Всеобщей декларации прав человека и Конституции Российской Федерации дети имеют право на особую заботу и помощь государства.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В первую очередь к категории детей, нуждающихся в особой заботе государства, относятся дети с ограниченными возможностями здоровья, включая детей-инвалидов.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Действующим законодательством для семей, имеющих детей-инвалидов, предусмотрен широкий круг гарантий во всех сферах.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Одной из самых важных и значимых, без сомнения, является гарантия получения ребенком-инвалидом бесплатной </w:t>
      </w:r>
      <w:r w:rsidRPr="00DF6DE0">
        <w:rPr>
          <w:rFonts w:ascii="Times New Roman" w:hAnsi="Times New Roman" w:cs="Times New Roman"/>
          <w:sz w:val="28"/>
          <w:szCs w:val="28"/>
          <w:u w:val="single"/>
        </w:rPr>
        <w:t>медицинской помощи</w:t>
      </w:r>
      <w:r w:rsidRPr="00DF6DE0">
        <w:rPr>
          <w:rFonts w:ascii="Times New Roman" w:hAnsi="Times New Roman" w:cs="Times New Roman"/>
          <w:sz w:val="28"/>
          <w:szCs w:val="28"/>
        </w:rPr>
        <w:t xml:space="preserve">, под которой подразумевается оздоровление детей, профилактика, диагностика и лечение </w:t>
      </w:r>
      <w:r w:rsidRPr="00DF6DE0">
        <w:rPr>
          <w:rFonts w:ascii="Times New Roman" w:hAnsi="Times New Roman" w:cs="Times New Roman"/>
          <w:sz w:val="28"/>
          <w:szCs w:val="28"/>
        </w:rPr>
        <w:lastRenderedPageBreak/>
        <w:t>заболеваний, в том числе диспансерное наблюдение, медицинская реабилитация детей-инвалидов и детей, страдающих хроническими заболеваниями.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При наличии соответствующих медицинских показаний ребенку-инвалиду обеспечивается получение на безвозмездной основе включенных в индивидуальную программу реабилитации реабилитационных мероприятий, технических средств реабилитации и услуг (в том числе санаторно-курортного лечения). При самостоятельном их приобретении выплачивается соответствующая компенсация.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Бесплатно обеспечиваются дети и лекарственными препаратами по медицинским показаниям (если такие назначения сделаны врачебной комиссией). Необходимые рецепты можно получить, обратившись в больницу, где наблюдается ребенок.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При реализации прав на </w:t>
      </w:r>
      <w:r w:rsidRPr="00DF6DE0">
        <w:rPr>
          <w:rFonts w:ascii="Times New Roman" w:hAnsi="Times New Roman" w:cs="Times New Roman"/>
          <w:sz w:val="28"/>
          <w:szCs w:val="28"/>
          <w:u w:val="single"/>
        </w:rPr>
        <w:t>образование,</w:t>
      </w:r>
      <w:r w:rsidRPr="00DF6DE0">
        <w:rPr>
          <w:rFonts w:ascii="Times New Roman" w:hAnsi="Times New Roman" w:cs="Times New Roman"/>
          <w:sz w:val="28"/>
          <w:szCs w:val="28"/>
        </w:rPr>
        <w:t xml:space="preserve"> помимо прав на обеспечение информацией по вопросам получения образования и психолого-педагогической поддержки, дети-инвалиды имеют право на бесплатное посещение детского сада, а школьники – на домашнее обучение.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Обучение ребенка на дому может быть организовано на основании письменного заявления родителей в управление образования местной администрации или школу.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Также с учетом диагноза для обучения детям бесплатно предоставляются специальные учебники и пособия, услуги </w:t>
      </w:r>
      <w:proofErr w:type="spellStart"/>
      <w:r w:rsidRPr="00DF6DE0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DF6D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6DE0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DF6DE0">
        <w:rPr>
          <w:rFonts w:ascii="Times New Roman" w:hAnsi="Times New Roman" w:cs="Times New Roman"/>
          <w:sz w:val="28"/>
          <w:szCs w:val="28"/>
        </w:rPr>
        <w:t>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При получении высшего образования гарантируется бесплатный прием на подготовительные отделения федеральных государственных образовательных организаций высшего образования, </w:t>
      </w:r>
      <w:proofErr w:type="gramStart"/>
      <w:r w:rsidRPr="00DF6DE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F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D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F6DE0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DF6DE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F6DE0">
        <w:rPr>
          <w:rFonts w:ascii="Times New Roman" w:hAnsi="Times New Roman" w:cs="Times New Roman"/>
          <w:sz w:val="28"/>
          <w:szCs w:val="28"/>
        </w:rPr>
        <w:t xml:space="preserve"> (в пределах квоты), а также государственная социальная стипендия.</w:t>
      </w:r>
    </w:p>
    <w:p w:rsidR="005F42D4" w:rsidRPr="00DF6DE0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DF6DE0">
        <w:rPr>
          <w:rFonts w:ascii="Times New Roman" w:hAnsi="Times New Roman" w:cs="Times New Roman"/>
          <w:sz w:val="28"/>
          <w:szCs w:val="28"/>
          <w:u w:val="single"/>
        </w:rPr>
        <w:t>жилищных прав</w:t>
      </w:r>
      <w:r w:rsidRPr="00DF6DE0">
        <w:rPr>
          <w:rFonts w:ascii="Times New Roman" w:hAnsi="Times New Roman" w:cs="Times New Roman"/>
          <w:sz w:val="28"/>
          <w:szCs w:val="28"/>
        </w:rPr>
        <w:t xml:space="preserve"> семьи с детьми-инвалидами, имеют право </w:t>
      </w:r>
      <w:proofErr w:type="gramStart"/>
      <w:r w:rsidRPr="00DF6D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6DE0">
        <w:rPr>
          <w:rFonts w:ascii="Times New Roman" w:hAnsi="Times New Roman" w:cs="Times New Roman"/>
          <w:sz w:val="28"/>
          <w:szCs w:val="28"/>
        </w:rPr>
        <w:t>: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- получение единовременной денежной выплаты на строительство или приобретение жилого помещения в случае, если заболевание ребенка входит в Перечень заболеваний, при которых невозможно совместное проживание нескольких семей в одном жилом помещении, а также имеется факт такого проживания;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- компенсацию расходов на оплату жилых помещений и коммунальных услуг в размере 50 % платы;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- компенсацию расходов в размере 50 % оплаты стоимости приобретаемого топлива при проживании в домах, не имеющих центрального отопления;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- компенсацию расходов на уплату взноса на капитальный ремонт общего имущества в многоквартирном доме (не более 50 %);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-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Материальная поддержка</w:t>
      </w:r>
      <w:r w:rsidRPr="00DF6DE0">
        <w:rPr>
          <w:rFonts w:ascii="Times New Roman" w:hAnsi="Times New Roman" w:cs="Times New Roman"/>
          <w:sz w:val="28"/>
          <w:szCs w:val="28"/>
        </w:rPr>
        <w:t xml:space="preserve"> семей, имеющих детей-инвалидов, производится государством путем выплаты социальной пенсии, ежемесячной денежной выплаты, социальной выплаты на обучение детей-инвалидов с нарушением слуха.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Также, написав соответствующее заявление в органах социальной защиты населения, семья может отказаться от получения ежемесячной денежной выплаты взамен на получение набора социальных услуг.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DE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F6DE0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-дополнительную бесплатную медицинскую помощь, в том числе обеспечение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-бесплатный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Кроме того, если ребенку-инвалиду предоставляется путевка на санаторно-курортное лечение, лицу, которое сопровождает ребенка, выдается вторая путевка и предоставляется право на бесплатный проезд на пригородном железнодорожном, междугородном транспорте к месту лечения и обратно.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Поскольку уход за ребенком-инвалидом требует гораздо больше времени и сил дополнительные гарантии предоставляются его родителям и в сфере </w:t>
      </w:r>
      <w:r w:rsidRPr="00DF6DE0">
        <w:rPr>
          <w:rFonts w:ascii="Times New Roman" w:hAnsi="Times New Roman" w:cs="Times New Roman"/>
          <w:sz w:val="28"/>
          <w:szCs w:val="28"/>
          <w:u w:val="single"/>
        </w:rPr>
        <w:t>труда</w:t>
      </w:r>
      <w:r w:rsidRPr="00DF6DE0">
        <w:rPr>
          <w:rFonts w:ascii="Times New Roman" w:hAnsi="Times New Roman" w:cs="Times New Roman"/>
          <w:sz w:val="28"/>
          <w:szCs w:val="28"/>
        </w:rPr>
        <w:t>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Так, в соответствии с законом одному из родителей ребенка-инвалида в возрасте до 18 лет по его личному заявлению может быть установлен неполный рабочий день или неполная рабочая неделя. Также родитель имеет право на дополнительные оплачиваемые выходные дни (4 дня в месяц) для ухода за детьми-инвалидами, предоставление ежегодного оплачиваемого отпуска в удобное для него время.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Кроме того, он не может быть направлен в служебные командировки, привлечен к сверхурочной работе, работе в ночное время, выходные и нерабочие праздничные без письменного согласия.</w:t>
      </w:r>
    </w:p>
    <w:p w:rsidR="005F42D4" w:rsidRPr="00DF6DE0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С одинокой матерью, воспитывающей ребенка-инвалида в возрасте до восемнадцати лет, с родителем, являющимся единственным кормильцем ребенка-инвалида в возрасте до восемнадцати лет, если другой родитель не состоит в трудовых отношениях, трудовой договор не может быть расторгнут по инициативе работодателя.</w:t>
      </w:r>
    </w:p>
    <w:p w:rsidR="005F42D4" w:rsidRPr="00233DE1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 xml:space="preserve">Перечисленные мною гарантии являются основными, однако регламентирующие их законы </w:t>
      </w:r>
      <w:r>
        <w:rPr>
          <w:rFonts w:ascii="Times New Roman" w:hAnsi="Times New Roman" w:cs="Times New Roman"/>
          <w:sz w:val="28"/>
          <w:szCs w:val="28"/>
        </w:rPr>
        <w:t>периодически</w:t>
      </w:r>
      <w:r w:rsidRPr="00DF6DE0">
        <w:rPr>
          <w:rFonts w:ascii="Times New Roman" w:hAnsi="Times New Roman" w:cs="Times New Roman"/>
          <w:sz w:val="28"/>
          <w:szCs w:val="28"/>
        </w:rPr>
        <w:t xml:space="preserve"> меняются. Подробные и актуальные разъяснения вы всегда можете получить в органах социальной защиты, </w:t>
      </w:r>
      <w:r w:rsidRPr="00233DE1">
        <w:rPr>
          <w:rFonts w:ascii="Times New Roman" w:hAnsi="Times New Roman" w:cs="Times New Roman"/>
          <w:sz w:val="28"/>
          <w:szCs w:val="28"/>
        </w:rPr>
        <w:t>образования и социального страхования.</w:t>
      </w:r>
    </w:p>
    <w:p w:rsidR="005F42D4" w:rsidRPr="00233DE1" w:rsidRDefault="005F42D4" w:rsidP="005F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E1">
        <w:rPr>
          <w:rFonts w:ascii="Times New Roman" w:hAnsi="Times New Roman" w:cs="Times New Roman"/>
          <w:sz w:val="28"/>
          <w:szCs w:val="28"/>
        </w:rPr>
        <w:t xml:space="preserve">В конце моего выступления хочу остановиться на </w:t>
      </w:r>
      <w:r>
        <w:rPr>
          <w:rFonts w:ascii="Times New Roman" w:hAnsi="Times New Roman" w:cs="Times New Roman"/>
          <w:sz w:val="28"/>
          <w:szCs w:val="28"/>
        </w:rPr>
        <w:t xml:space="preserve">очень злободневной </w:t>
      </w:r>
      <w:r w:rsidRPr="00233DE1"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33DE1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33DE1">
        <w:rPr>
          <w:rFonts w:ascii="Times New Roman" w:hAnsi="Times New Roman" w:cs="Times New Roman"/>
          <w:sz w:val="28"/>
          <w:szCs w:val="28"/>
        </w:rPr>
        <w:t>детей от информации, наносящей вред их здоровью</w:t>
      </w:r>
      <w:r>
        <w:rPr>
          <w:rFonts w:ascii="Times New Roman" w:hAnsi="Times New Roman" w:cs="Times New Roman"/>
          <w:sz w:val="28"/>
          <w:szCs w:val="28"/>
        </w:rPr>
        <w:t xml:space="preserve"> и развитию</w:t>
      </w:r>
      <w:r w:rsidRPr="00233DE1">
        <w:rPr>
          <w:rFonts w:ascii="Times New Roman" w:hAnsi="Times New Roman" w:cs="Times New Roman"/>
          <w:sz w:val="28"/>
          <w:szCs w:val="28"/>
        </w:rPr>
        <w:t>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Проблема защиты детей от информации, наносящей вред их здоровью и развитию, приобрела особую актуальность в свете повсеместного использования различных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>, оснащенных выходом в Интернет, в том числе и детьми с самого раннего возраста.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значительная часть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 в сети Интернет неприемлема для детской аудитории. Но речь сегодня пойдет не столько о продукции с «высоким» рейтингом (порнографического характера, демонстрирующей насилие и жестокость и т.п.), сколько о ресурсах, пропагандирующих различные формы экстремизма и суицидального поведения, так называемые «группы смерти».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Какой бы нереальной ни казалась вам эта угроза, средства массовой информации и официальная статистика пестрит страшными цифрами детской смертности и фактами, например, о закрытых ресурсах, где участников (в основном, подростков) активно подталкивают к самоубийствам, зомбируя их специфическими видеозаписями, картинками и стихами. В таких сообществах с детьми проводятся «интерактивные игры», в ходе которых подростки должны выполнить ряд заданий: написать эссе о самоубийстве, порезать руки, нарисовать тематический рисунок. Последним заданием игры является совершение суицида.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Популярной среди такого контингента детей стала игра «Беги или умри!», суть которой заключается в том, чтобы как можно ближе пробежать перед движущейся машиной. Подобные факты имели место и в </w:t>
      </w:r>
      <w:proofErr w:type="gramStart"/>
      <w:r w:rsidRPr="00092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252D">
        <w:rPr>
          <w:rFonts w:ascii="Times New Roman" w:hAnsi="Times New Roman" w:cs="Times New Roman"/>
          <w:sz w:val="28"/>
          <w:szCs w:val="28"/>
        </w:rPr>
        <w:t>. Н. Новгороде.</w:t>
      </w:r>
    </w:p>
    <w:p w:rsidR="005F42D4" w:rsidRPr="001E0CBE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Также широкое распространение среди подростков после факта суицида, совершенного 16-летней девочкой из Приморского края, получила оставленная ей надпись к прощальной фотографии «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. Пока». Это выражение стало своеобразным лозунгом,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Интернет-мемом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, спровоцировавшим всплеск популярности суицидальных тем в интернете среди молодежи. После самоубийства девочки было зафиксировано еще несколько случаев, когда дети </w:t>
      </w:r>
      <w:r w:rsidRPr="00BD4F3F">
        <w:rPr>
          <w:rFonts w:ascii="Times New Roman" w:hAnsi="Times New Roman" w:cs="Times New Roman"/>
          <w:sz w:val="28"/>
          <w:szCs w:val="28"/>
        </w:rPr>
        <w:t xml:space="preserve">перед смертью оставляли соответствующую запись на своих страницах в </w:t>
      </w:r>
      <w:r w:rsidRPr="001E0CBE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5F42D4" w:rsidRPr="000E44D8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D8">
        <w:rPr>
          <w:rFonts w:ascii="Times New Roman" w:hAnsi="Times New Roman" w:cs="Times New Roman"/>
          <w:sz w:val="28"/>
          <w:szCs w:val="28"/>
        </w:rPr>
        <w:t>В последнее время большинство наслышаны про группы смерти в Контакте. Игра «Синий Кит» имеет вполне четкие суицидальные мотивы и по-другому называется «Тихий Дом». Первое задание чрезвычайно легкое и действительно создает иллюзию игры: необходимо нарисовать на руке какое-нибудь подобие кита. Затем ребенку предлагают выполнять различные задания, которых всего 50 (проснуться в 4.20 утра и пойти на крышу или начать смотреть фильмы ужасов, тыкать свою руку иголкой</w:t>
      </w:r>
      <w:r>
        <w:rPr>
          <w:rFonts w:ascii="Times New Roman" w:hAnsi="Times New Roman" w:cs="Times New Roman"/>
          <w:sz w:val="28"/>
          <w:szCs w:val="28"/>
        </w:rPr>
        <w:t xml:space="preserve"> или порезать её лезвием бритвы</w:t>
      </w:r>
      <w:r w:rsidRPr="000E44D8">
        <w:rPr>
          <w:rFonts w:ascii="Times New Roman" w:hAnsi="Times New Roman" w:cs="Times New Roman"/>
          <w:sz w:val="28"/>
          <w:szCs w:val="28"/>
        </w:rPr>
        <w:t xml:space="preserve">, залезть на кран </w:t>
      </w:r>
      <w:r>
        <w:rPr>
          <w:rFonts w:ascii="Times New Roman" w:hAnsi="Times New Roman" w:cs="Times New Roman"/>
          <w:sz w:val="28"/>
          <w:szCs w:val="28"/>
        </w:rPr>
        <w:t xml:space="preserve">или на мост </w:t>
      </w:r>
      <w:r w:rsidRPr="000E44D8">
        <w:rPr>
          <w:rFonts w:ascii="Times New Roman" w:hAnsi="Times New Roman" w:cs="Times New Roman"/>
          <w:sz w:val="28"/>
          <w:szCs w:val="28"/>
        </w:rPr>
        <w:t>и т.д.). Последнее 50 задание невероятно жестокое и циничное: от ребенка требуется совершить самоубийство.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BE">
        <w:rPr>
          <w:rFonts w:ascii="Times New Roman" w:hAnsi="Times New Roman" w:cs="Times New Roman"/>
          <w:sz w:val="28"/>
          <w:szCs w:val="28"/>
        </w:rPr>
        <w:t>В последние месяцы стало известно и еще об одной игре подобного толка – «Розовый пони»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рассчитана на</w:t>
      </w:r>
      <w:r w:rsidRPr="001E0CBE">
        <w:rPr>
          <w:rFonts w:ascii="Times New Roman" w:hAnsi="Times New Roman" w:cs="Times New Roman"/>
          <w:sz w:val="28"/>
          <w:szCs w:val="28"/>
        </w:rPr>
        <w:t xml:space="preserve"> самых маленьких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E0CBE">
        <w:rPr>
          <w:rFonts w:ascii="Times New Roman" w:hAnsi="Times New Roman" w:cs="Times New Roman"/>
          <w:sz w:val="28"/>
          <w:szCs w:val="28"/>
        </w:rPr>
        <w:t>. Звучит безобидно и даже весело, пока</w:t>
      </w:r>
      <w:r w:rsidRPr="00BD4F3F">
        <w:rPr>
          <w:rFonts w:ascii="Times New Roman" w:hAnsi="Times New Roman" w:cs="Times New Roman"/>
          <w:sz w:val="28"/>
          <w:szCs w:val="28"/>
        </w:rPr>
        <w:t xml:space="preserve"> добродушный зверек, предварительно попросив сохранить «секретное задание»</w:t>
      </w:r>
      <w:r w:rsidRPr="0009252D">
        <w:rPr>
          <w:rFonts w:ascii="Times New Roman" w:hAnsi="Times New Roman" w:cs="Times New Roman"/>
          <w:sz w:val="28"/>
          <w:szCs w:val="28"/>
        </w:rPr>
        <w:t xml:space="preserve"> от мамы, не предложит ребенку самостоятельно залезть на подоконник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252D">
        <w:rPr>
          <w:rFonts w:ascii="Times New Roman" w:hAnsi="Times New Roman" w:cs="Times New Roman"/>
          <w:sz w:val="28"/>
          <w:szCs w:val="28"/>
        </w:rPr>
        <w:t>ли сделать еще что-то опасное для жизни.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Увы, все это действительно имеет место в том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>, который сейчас предлагает нашему вниманию Интернет.</w:t>
      </w:r>
    </w:p>
    <w:p w:rsidR="005F42D4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D8">
        <w:rPr>
          <w:rFonts w:ascii="Times New Roman" w:hAnsi="Times New Roman" w:cs="Times New Roman"/>
          <w:sz w:val="28"/>
          <w:szCs w:val="28"/>
        </w:rPr>
        <w:t xml:space="preserve">Согласно статистике за 2016 год в России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0E44D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E44D8">
        <w:rPr>
          <w:rFonts w:ascii="Times New Roman" w:hAnsi="Times New Roman" w:cs="Times New Roman"/>
          <w:sz w:val="28"/>
          <w:szCs w:val="28"/>
        </w:rPr>
        <w:t xml:space="preserve"> детей стали </w:t>
      </w:r>
      <w:r w:rsidRPr="001E0CBE">
        <w:rPr>
          <w:rFonts w:ascii="Times New Roman" w:hAnsi="Times New Roman" w:cs="Times New Roman"/>
          <w:sz w:val="28"/>
          <w:szCs w:val="28"/>
        </w:rPr>
        <w:t xml:space="preserve">жертвами суицидных идей. 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2D">
        <w:rPr>
          <w:rFonts w:ascii="Times New Roman" w:hAnsi="Times New Roman" w:cs="Times New Roman"/>
          <w:sz w:val="28"/>
          <w:szCs w:val="28"/>
        </w:rPr>
        <w:t>Действующее на настоящий момент законодательство обязывает лиц, организующих доступ к распространяемой посредством информационно-</w:t>
      </w:r>
      <w:r w:rsidRPr="0009252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(в том числе сети Интернет) информации в местах, доступных для детей, принимать административные и организационные меры, а также технические, программно-аппаратные средства защиты детей от информации, причиняющей вред их здоровью и (или) развитию.</w:t>
      </w:r>
      <w:proofErr w:type="gramEnd"/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Это и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контент-фильтрация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 на школьных компьютерах, и требующая авторизации сеть в общественных местах. За непринятие необходимых мер для ответственных лиц государством установлены штрафные санкции.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Однако все это не может спасти ребенка от того разнообразия информации, которую предлагает ему собственный смартфон, купленный родителями. В конце концов, ответственность за ребенка несут именно они.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Наверняка ваши дети пользуются компьютерами, планшетами, смартфонами, и большинство из них являются активными пользователями сети.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В своем выступлении я хочу предложить небольшой экскурс в разнообразие методов, которыми в настоящее время предлагается самостоятельно «фильтровать»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>, доступный ребенку при выходе в Интернет.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Условно эти методы можно разделить на 3 группы: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anchor="dns-safety" w:history="1">
        <w:r w:rsidRPr="0009252D">
          <w:rPr>
            <w:rFonts w:ascii="Times New Roman" w:hAnsi="Times New Roman" w:cs="Times New Roman"/>
            <w:sz w:val="28"/>
            <w:szCs w:val="28"/>
          </w:rPr>
          <w:t>защита через DNS</w:t>
        </w:r>
      </w:hyperlink>
      <w:r w:rsidRPr="0009252D">
        <w:rPr>
          <w:rFonts w:ascii="Times New Roman" w:hAnsi="Times New Roman" w:cs="Times New Roman"/>
          <w:sz w:val="28"/>
          <w:szCs w:val="28"/>
        </w:rPr>
        <w:t>;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6" w:anchor="search-safety" w:history="1">
        <w:r w:rsidRPr="0009252D">
          <w:rPr>
            <w:rFonts w:ascii="Times New Roman" w:hAnsi="Times New Roman" w:cs="Times New Roman"/>
            <w:sz w:val="28"/>
            <w:szCs w:val="28"/>
          </w:rPr>
          <w:t>защита поисковой выдачи</w:t>
        </w:r>
      </w:hyperlink>
      <w:r w:rsidRPr="0009252D">
        <w:rPr>
          <w:rFonts w:ascii="Times New Roman" w:hAnsi="Times New Roman" w:cs="Times New Roman"/>
          <w:sz w:val="28"/>
          <w:szCs w:val="28"/>
        </w:rPr>
        <w:t>;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7" w:anchor="programm-safety" w:history="1">
        <w:r w:rsidRPr="0009252D">
          <w:rPr>
            <w:rFonts w:ascii="Times New Roman" w:hAnsi="Times New Roman" w:cs="Times New Roman"/>
            <w:sz w:val="28"/>
            <w:szCs w:val="28"/>
          </w:rPr>
          <w:t xml:space="preserve">защита с помощью бесплатных программ и </w:t>
        </w:r>
        <w:proofErr w:type="spellStart"/>
        <w:r w:rsidRPr="0009252D">
          <w:rPr>
            <w:rFonts w:ascii="Times New Roman" w:hAnsi="Times New Roman" w:cs="Times New Roman"/>
            <w:sz w:val="28"/>
            <w:szCs w:val="28"/>
          </w:rPr>
          <w:t>плагинов</w:t>
        </w:r>
        <w:proofErr w:type="spellEnd"/>
        <w:r w:rsidRPr="0009252D">
          <w:rPr>
            <w:rFonts w:ascii="Times New Roman" w:hAnsi="Times New Roman" w:cs="Times New Roman"/>
            <w:sz w:val="28"/>
            <w:szCs w:val="28"/>
          </w:rPr>
          <w:t xml:space="preserve"> к браузеру.</w:t>
        </w:r>
      </w:hyperlink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Первый метод по существу является способом замены «нехорошего» адреса на иной, когда вместо открытия страницы ребенок получит лишь уведомление о том, что сайта нет или он запрещен к просмотру. При этом «фильтр» можно установить как на отдельные устройства (компьютеры, планшеты, смартфоны), так и на точку доступа (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 роутер).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Не буду вдаваться в подробности установки. Те, кого интересует такая возможность, могут прочитать пошаговую инструкцию, например, на ресурсе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Яндекс.DNS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>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Немного более простым способом является защита поисковой выдачи, который как видно из его названия представляет собой определенный «фильтр», анализирующий поисковые запросы и не выдающий результаты, не предназначенные ребёнку.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Защита основана на том, что по умолчанию все новые открытые вкладки в браузере используют в качестве домашней страницы какую-то определенную страницу (поисковую систему). Вероятнее всего ребёнок не будет переходить на другие поисковые системы, а воспользуется уже предложенной с фильтрацией.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Проще говоря, при таком методе защите при создании каждой новой вкладки автоматически открывается уже «фильтрующий» поиск.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Для организации защиты поисковой выдачи необходимо в настройках браузера в поле «Начальная (домашняя) страница» вписать адрес защищенной поисковой системы. Информацию о конкретных поисковиках вы можете найти в сети Интернет (например, семейный поиск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, безопасный поиск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>).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И, наконец, третий способ, требующий наименьших познаний и доступный практически для каждого - </w:t>
      </w:r>
      <w:bookmarkStart w:id="0" w:name="programm-safety"/>
      <w:bookmarkEnd w:id="0"/>
      <w:r w:rsidRPr="0009252D">
        <w:rPr>
          <w:rFonts w:ascii="Times New Roman" w:hAnsi="Times New Roman" w:cs="Times New Roman"/>
          <w:sz w:val="28"/>
          <w:szCs w:val="28"/>
        </w:rPr>
        <w:t xml:space="preserve">защита с помощью бесплатных программ и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плагинов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 к </w:t>
      </w:r>
      <w:r w:rsidRPr="0009252D">
        <w:rPr>
          <w:rFonts w:ascii="Times New Roman" w:hAnsi="Times New Roman" w:cs="Times New Roman"/>
          <w:sz w:val="28"/>
          <w:szCs w:val="28"/>
        </w:rPr>
        <w:lastRenderedPageBreak/>
        <w:t>браузерам, при этом существуют как платные, так и бесплатные продукты. Именно такую защиту мы привыкли называть «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контент-фильтрацией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>».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Среди наиболее распространенных программ называют «Интернет Цензор»,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плагин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 блокировки баннеров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ЭдБлок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AdBlock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>) и многие другие.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Подобные программы устанавливаются непосредственно на оконечное устройство (компьютер, планшет, смартфон) в соответствии с инструкцией по установке и в дальнейшем эксплуатируются пользователем бесплатно.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 xml:space="preserve">Если же вам непонятны какие-то этапы установки или нет времени или желания разбираться, всегда можно воспользоваться услугами операторов связи, предлагающими защищенный трафик, в том числе и на мобильных устройствах (например, Родительский контроль и Детский интернет у Мегафона, Родительский контроль у МТС, Безопасный Интернет у </w:t>
      </w:r>
      <w:proofErr w:type="spellStart"/>
      <w:r w:rsidRPr="0009252D">
        <w:rPr>
          <w:rFonts w:ascii="Times New Roman" w:hAnsi="Times New Roman" w:cs="Times New Roman"/>
          <w:sz w:val="28"/>
          <w:szCs w:val="28"/>
        </w:rPr>
        <w:t>Билайна</w:t>
      </w:r>
      <w:proofErr w:type="spellEnd"/>
      <w:r w:rsidRPr="0009252D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Хотелось бы уточнить, что даже принятие всех возможных профилактических мер не обеспечит стопроцентную защиту ребенка, потому что вокруг него десятки других детей, которые возможно имеют неограниченный доступ к любым ресурсам.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D4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2D">
        <w:rPr>
          <w:rFonts w:ascii="Times New Roman" w:hAnsi="Times New Roman" w:cs="Times New Roman"/>
          <w:sz w:val="28"/>
          <w:szCs w:val="28"/>
        </w:rPr>
        <w:t>Если у Вас возникнут подозрения, что Ваш ребенок уже попал под влияние так называемых «групп смерти», следует незамедлительно обратиться с соответствующим заявлением в полицию. При этом будьте готовы к тому, что для установления факта вовлечения ребенка в их деятельность правоохранительным органам понадобится доступ к технике, применяемой ребенком для выхода в Интернет.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тяжелых случаях зависимости детей от Интернет-ресурсов следует обратиться к детскому психологу.</w:t>
      </w:r>
    </w:p>
    <w:p w:rsidR="005F42D4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</w:t>
      </w:r>
      <w:r w:rsidR="00D22702">
        <w:rPr>
          <w:rFonts w:ascii="Times New Roman" w:hAnsi="Times New Roman" w:cs="Times New Roman"/>
          <w:sz w:val="28"/>
          <w:szCs w:val="28"/>
        </w:rPr>
        <w:t>прейдете</w:t>
      </w:r>
      <w:r>
        <w:rPr>
          <w:rFonts w:ascii="Times New Roman" w:hAnsi="Times New Roman" w:cs="Times New Roman"/>
          <w:sz w:val="28"/>
          <w:szCs w:val="28"/>
        </w:rPr>
        <w:t xml:space="preserve"> домой, не следует акцентировать внимание детей на вышеуказанных играх, чтобы у них не возникло желание попробовать поиграть. Просто обратите внимание на то, во что играют дети, на изменения в их поведении и общении. Не нужно проявлять агрессию к детям, старайтесь наладить с ними доверительные отношения, конструктивный диалог, чтобы вместе найти пути выхода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2D4" w:rsidRPr="0009252D" w:rsidRDefault="005F42D4" w:rsidP="005F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хотелось бы отметить, что </w:t>
      </w:r>
      <w:r w:rsidRPr="0009252D">
        <w:rPr>
          <w:rFonts w:ascii="Times New Roman" w:hAnsi="Times New Roman" w:cs="Times New Roman"/>
          <w:sz w:val="28"/>
          <w:szCs w:val="28"/>
        </w:rPr>
        <w:t>решающую роль всегда играют воспитание и внимание к детям со стороны родителей.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чаще общаться с детьми, больше уделять внимания их досугу, в том числе увлекать спортом, заинтересовывать рукоделием, художественным творчеством. Нужно всеми способами развивать у них положительные мотивации к реальной, а не виртуальной жизни, и помнить, что образовавшуюся из-за отсутствия родительского внимания пустоту могут заполнить губительные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Интернет-игры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F1944" w:rsidRDefault="001F1944"/>
    <w:sectPr w:rsidR="001F1944" w:rsidSect="005F42D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2C" w:rsidRDefault="00AD1D2C" w:rsidP="005F42D4">
      <w:pPr>
        <w:spacing w:after="0" w:line="240" w:lineRule="auto"/>
      </w:pPr>
      <w:r>
        <w:separator/>
      </w:r>
    </w:p>
  </w:endnote>
  <w:endnote w:type="continuationSeparator" w:id="0">
    <w:p w:rsidR="00AD1D2C" w:rsidRDefault="00AD1D2C" w:rsidP="005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2C" w:rsidRDefault="00AD1D2C" w:rsidP="005F42D4">
      <w:pPr>
        <w:spacing w:after="0" w:line="240" w:lineRule="auto"/>
      </w:pPr>
      <w:r>
        <w:separator/>
      </w:r>
    </w:p>
  </w:footnote>
  <w:footnote w:type="continuationSeparator" w:id="0">
    <w:p w:rsidR="00AD1D2C" w:rsidRDefault="00AD1D2C" w:rsidP="005F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235"/>
      <w:docPartObj>
        <w:docPartGallery w:val="Page Numbers (Top of Page)"/>
        <w:docPartUnique/>
      </w:docPartObj>
    </w:sdtPr>
    <w:sdtContent>
      <w:p w:rsidR="00D22702" w:rsidRDefault="00D22702">
        <w:pPr>
          <w:pStyle w:val="a4"/>
          <w:jc w:val="center"/>
        </w:pPr>
        <w:fldSimple w:instr=" PAGE   \* MERGEFORMAT ">
          <w:r w:rsidR="008A3D1C">
            <w:rPr>
              <w:noProof/>
            </w:rPr>
            <w:t>8</w:t>
          </w:r>
        </w:fldSimple>
      </w:p>
    </w:sdtContent>
  </w:sdt>
  <w:p w:rsidR="00D22702" w:rsidRDefault="00D227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2D4"/>
    <w:rsid w:val="000D53A4"/>
    <w:rsid w:val="001F1944"/>
    <w:rsid w:val="005F42D4"/>
    <w:rsid w:val="008A3D1C"/>
    <w:rsid w:val="00AD1D2C"/>
    <w:rsid w:val="00D2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F42D4"/>
  </w:style>
  <w:style w:type="paragraph" w:styleId="a4">
    <w:name w:val="header"/>
    <w:basedOn w:val="a"/>
    <w:link w:val="a3"/>
    <w:uiPriority w:val="99"/>
    <w:unhideWhenUsed/>
    <w:rsid w:val="005F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F42D4"/>
  </w:style>
  <w:style w:type="paragraph" w:styleId="a6">
    <w:name w:val="footer"/>
    <w:basedOn w:val="a"/>
    <w:link w:val="a5"/>
    <w:uiPriority w:val="99"/>
    <w:semiHidden/>
    <w:unhideWhenUsed/>
    <w:rsid w:val="005F42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5F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810E0A25406107CF96CF65C3FCBE28833E16E25261937CF0EE2AC4465666866E49F29921FBF58G1TAI" TargetMode="External"/><Relationship Id="rId13" Type="http://schemas.openxmlformats.org/officeDocument/2006/relationships/hyperlink" Target="consultantplus://offline/ref=9D3202BA845C3945E8B8257A1C35EF860A915529D10155CA90717A65FAF7AAB57563194F6A21781029Y3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7810E0A25406107CF96CF65C3FCBE28B36E26D26241937CF0EE2AC44G6T5I" TargetMode="External"/><Relationship Id="rId12" Type="http://schemas.openxmlformats.org/officeDocument/2006/relationships/hyperlink" Target="consultantplus://offline/ref=A982914EB2966567E7164932F72577018DC17C77BD3C414436EE56BE863F0D312260CE9B7CF148D3a3rBI" TargetMode="External"/><Relationship Id="rId17" Type="http://schemas.openxmlformats.org/officeDocument/2006/relationships/hyperlink" Target="http://vasilisc.com/free-defence-child-inter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silisc.com/free-defence-child-inter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B678E23CA1787846A78C2T2R3I" TargetMode="External"/><Relationship Id="rId11" Type="http://schemas.openxmlformats.org/officeDocument/2006/relationships/hyperlink" Target="consultantplus://offline/ref=A982914EB2966567E7164932F72577018EC27876B83E414436EE56BE863F0D312260CE9B7CF14FD6a3rD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asilisc.com/free-defence-child-internet" TargetMode="External"/><Relationship Id="rId10" Type="http://schemas.openxmlformats.org/officeDocument/2006/relationships/hyperlink" Target="consultantplus://offline/ref=A982914EB2966567E7164932F72577018EC27876B83E414436EE56BE863F0D312260CE9B7CF14FD6a3rD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7810E0A25406107CF96CF65C3FCBE28B3BE6682F231937CF0EE2AC4465666866E49F29921FBF58G1TCI" TargetMode="External"/><Relationship Id="rId14" Type="http://schemas.openxmlformats.org/officeDocument/2006/relationships/hyperlink" Target="consultantplus://offline/ref=A982914EB2966567E7164932F72577018DC17C77BD3C414436EE56BE863F0D312260CE9B7CF14ED8a3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Lyamina</dc:creator>
  <cp:lastModifiedBy>Lyamina</cp:lastModifiedBy>
  <cp:revision>2</cp:revision>
  <cp:lastPrinted>2017-04-10T08:58:00Z</cp:lastPrinted>
  <dcterms:created xsi:type="dcterms:W3CDTF">2017-04-10T08:56:00Z</dcterms:created>
  <dcterms:modified xsi:type="dcterms:W3CDTF">2017-04-10T14:27:00Z</dcterms:modified>
</cp:coreProperties>
</file>